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D9B" w:rsidRDefault="006A5D9B" w:rsidP="006A5D9B">
      <w:pPr>
        <w:jc w:val="center"/>
        <w:rPr>
          <w:b/>
          <w:bCs/>
          <w:sz w:val="44"/>
          <w:szCs w:val="44"/>
        </w:rPr>
      </w:pPr>
    </w:p>
    <w:p w:rsidR="006A5D9B" w:rsidRDefault="006A5D9B" w:rsidP="006A5D9B">
      <w:pPr>
        <w:jc w:val="center"/>
        <w:rPr>
          <w:b/>
          <w:bCs/>
          <w:sz w:val="40"/>
          <w:szCs w:val="40"/>
        </w:rPr>
      </w:pPr>
      <w:r>
        <w:rPr>
          <w:b/>
          <w:bCs/>
          <w:sz w:val="44"/>
          <w:szCs w:val="44"/>
        </w:rPr>
        <w:t>EFFECT OF DEVIANT BEHAVIOURS AMONG ADOLESCENTS IN SELECTED INSTITUTION IN KWARA STATE NIGERIA</w:t>
      </w:r>
    </w:p>
    <w:p w:rsidR="006A5D9B" w:rsidRDefault="006A5D9B" w:rsidP="006A5D9B">
      <w:pPr>
        <w:jc w:val="center"/>
        <w:rPr>
          <w:b/>
          <w:bCs/>
          <w:sz w:val="36"/>
          <w:szCs w:val="36"/>
        </w:rPr>
      </w:pPr>
      <w:r>
        <w:rPr>
          <w:b/>
          <w:bCs/>
          <w:sz w:val="36"/>
          <w:szCs w:val="36"/>
        </w:rPr>
        <w:t>BY</w:t>
      </w:r>
    </w:p>
    <w:p w:rsidR="006A5D9B" w:rsidRDefault="006A5D9B" w:rsidP="006A5D9B">
      <w:pPr>
        <w:spacing w:after="0"/>
        <w:jc w:val="center"/>
        <w:rPr>
          <w:b/>
          <w:bCs/>
          <w:sz w:val="28"/>
          <w:szCs w:val="28"/>
        </w:rPr>
      </w:pPr>
      <w:r>
        <w:rPr>
          <w:b/>
          <w:bCs/>
          <w:sz w:val="32"/>
          <w:szCs w:val="32"/>
        </w:rPr>
        <w:t>JAMIU</w:t>
      </w:r>
      <w:r>
        <w:rPr>
          <w:b/>
          <w:bCs/>
          <w:sz w:val="28"/>
          <w:szCs w:val="28"/>
        </w:rPr>
        <w:t>, Mahmood Suleiman</w:t>
      </w:r>
    </w:p>
    <w:p w:rsidR="006A5D9B" w:rsidRDefault="006A5D9B" w:rsidP="006A5D9B">
      <w:pPr>
        <w:spacing w:after="0"/>
        <w:jc w:val="center"/>
        <w:rPr>
          <w:b/>
          <w:bCs/>
          <w:sz w:val="32"/>
          <w:szCs w:val="32"/>
        </w:rPr>
      </w:pPr>
      <w:r>
        <w:rPr>
          <w:b/>
          <w:bCs/>
          <w:sz w:val="32"/>
          <w:szCs w:val="32"/>
        </w:rPr>
        <w:t>omsjamiu@gmail.com</w:t>
      </w:r>
    </w:p>
    <w:p w:rsidR="006A5D9B" w:rsidRDefault="006A5D9B" w:rsidP="006A5D9B">
      <w:pPr>
        <w:jc w:val="center"/>
        <w:rPr>
          <w:b/>
          <w:bCs/>
          <w:sz w:val="28"/>
          <w:szCs w:val="28"/>
        </w:rPr>
      </w:pPr>
    </w:p>
    <w:p w:rsidR="006A5D9B" w:rsidRDefault="006A5D9B" w:rsidP="006A5D9B">
      <w:pPr>
        <w:jc w:val="center"/>
        <w:rPr>
          <w:b/>
          <w:bCs/>
          <w:sz w:val="36"/>
          <w:szCs w:val="36"/>
        </w:rPr>
      </w:pPr>
      <w:r>
        <w:rPr>
          <w:b/>
          <w:bCs/>
          <w:sz w:val="36"/>
          <w:szCs w:val="36"/>
        </w:rPr>
        <w:t>SCHOOL OF EDUCATION</w:t>
      </w:r>
    </w:p>
    <w:p w:rsidR="006A5D9B" w:rsidRDefault="006A5D9B" w:rsidP="006A5D9B">
      <w:pPr>
        <w:jc w:val="center"/>
        <w:rPr>
          <w:b/>
          <w:bCs/>
          <w:sz w:val="36"/>
          <w:szCs w:val="36"/>
        </w:rPr>
      </w:pPr>
      <w:r>
        <w:rPr>
          <w:b/>
          <w:bCs/>
          <w:sz w:val="36"/>
          <w:szCs w:val="36"/>
        </w:rPr>
        <w:t xml:space="preserve">COLLEGE OF ARABIC AND ISLAMIC LEGAL </w:t>
      </w:r>
    </w:p>
    <w:p w:rsidR="006A5D9B" w:rsidRDefault="006A5D9B" w:rsidP="006A5D9B">
      <w:pPr>
        <w:jc w:val="center"/>
        <w:rPr>
          <w:b/>
          <w:bCs/>
          <w:sz w:val="36"/>
          <w:szCs w:val="36"/>
        </w:rPr>
      </w:pPr>
      <w:r>
        <w:rPr>
          <w:b/>
          <w:bCs/>
          <w:sz w:val="36"/>
          <w:szCs w:val="36"/>
        </w:rPr>
        <w:t xml:space="preserve"> STUDIES ILORIN, ILORIN. </w:t>
      </w:r>
      <w:proofErr w:type="gramStart"/>
      <w:r>
        <w:rPr>
          <w:b/>
          <w:bCs/>
          <w:sz w:val="36"/>
          <w:szCs w:val="36"/>
        </w:rPr>
        <w:t>KWARA STATE.</w:t>
      </w:r>
      <w:proofErr w:type="gramEnd"/>
      <w:r>
        <w:rPr>
          <w:b/>
          <w:bCs/>
          <w:sz w:val="36"/>
          <w:szCs w:val="36"/>
        </w:rPr>
        <w:t xml:space="preserve">  NIGERIA.</w:t>
      </w:r>
    </w:p>
    <w:p w:rsidR="006A5D9B" w:rsidRDefault="006A5D9B" w:rsidP="006A5D9B">
      <w:pPr>
        <w:jc w:val="center"/>
        <w:rPr>
          <w:b/>
          <w:bCs/>
          <w:sz w:val="28"/>
          <w:szCs w:val="28"/>
        </w:rPr>
      </w:pPr>
    </w:p>
    <w:p w:rsidR="006A5D9B" w:rsidRDefault="006A5D9B" w:rsidP="006A5D9B">
      <w:pPr>
        <w:jc w:val="center"/>
        <w:rPr>
          <w:b/>
          <w:bCs/>
          <w:sz w:val="28"/>
          <w:szCs w:val="28"/>
        </w:rPr>
      </w:pPr>
    </w:p>
    <w:p w:rsidR="006A5D9B" w:rsidRDefault="006A5D9B" w:rsidP="006A5D9B">
      <w:pPr>
        <w:jc w:val="center"/>
        <w:rPr>
          <w:b/>
          <w:bCs/>
          <w:sz w:val="44"/>
          <w:szCs w:val="44"/>
        </w:rPr>
      </w:pPr>
      <w:r>
        <w:rPr>
          <w:b/>
          <w:bCs/>
          <w:sz w:val="44"/>
          <w:szCs w:val="44"/>
        </w:rPr>
        <w:t>2015.</w:t>
      </w:r>
    </w:p>
    <w:p w:rsidR="006A5D9B" w:rsidRDefault="006A5D9B" w:rsidP="006A5D9B"/>
    <w:p w:rsidR="006A5D9B" w:rsidRDefault="006A5D9B" w:rsidP="006A5D9B"/>
    <w:p w:rsidR="006A5D9B" w:rsidRDefault="006A5D9B" w:rsidP="006A5D9B"/>
    <w:p w:rsidR="006A5D9B" w:rsidRDefault="006A5D9B" w:rsidP="006A5D9B"/>
    <w:p w:rsidR="006A5D9B" w:rsidRDefault="006A5D9B" w:rsidP="006A5D9B"/>
    <w:p w:rsidR="006A5D9B" w:rsidRDefault="006A5D9B" w:rsidP="006A5D9B"/>
    <w:p w:rsidR="006A5D9B" w:rsidRDefault="006A5D9B" w:rsidP="006A5D9B"/>
    <w:p w:rsidR="006A5D9B" w:rsidRDefault="006A5D9B" w:rsidP="006A5D9B"/>
    <w:p w:rsidR="006A5D9B" w:rsidRDefault="006A5D9B" w:rsidP="006A5D9B">
      <w:pPr>
        <w:spacing w:after="0"/>
        <w:jc w:val="both"/>
        <w:rPr>
          <w:rFonts w:ascii="Times New Roman" w:hAnsi="Times New Roman" w:cs="Times New Roman"/>
          <w:b/>
          <w:bCs/>
          <w:i/>
          <w:iCs/>
          <w:sz w:val="24"/>
          <w:szCs w:val="24"/>
        </w:rPr>
      </w:pPr>
    </w:p>
    <w:p w:rsidR="006A5D9B" w:rsidRDefault="006A5D9B" w:rsidP="006A5D9B">
      <w:pPr>
        <w:spacing w:after="0"/>
        <w:jc w:val="both"/>
        <w:rPr>
          <w:rFonts w:ascii="Times New Roman" w:hAnsi="Times New Roman" w:cs="Times New Roman"/>
          <w:b/>
          <w:bCs/>
          <w:i/>
          <w:iCs/>
          <w:sz w:val="24"/>
          <w:szCs w:val="24"/>
        </w:rPr>
      </w:pPr>
    </w:p>
    <w:p w:rsidR="006A5D9B" w:rsidRDefault="006A5D9B" w:rsidP="006A5D9B">
      <w:pPr>
        <w:spacing w:after="0"/>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ABSTRACT</w:t>
      </w:r>
    </w:p>
    <w:p w:rsidR="006A5D9B" w:rsidRDefault="006A5D9B" w:rsidP="006A5D9B">
      <w:pPr>
        <w:spacing w:after="0"/>
        <w:ind w:firstLine="720"/>
        <w:jc w:val="both"/>
        <w:rPr>
          <w:rFonts w:ascii="Times New Roman" w:hAnsi="Times New Roman" w:cs="Times New Roman"/>
          <w:bCs/>
          <w:i/>
          <w:sz w:val="24"/>
          <w:szCs w:val="24"/>
        </w:rPr>
      </w:pPr>
      <w:r>
        <w:rPr>
          <w:rFonts w:ascii="Times New Roman" w:hAnsi="Times New Roman" w:cs="Times New Roman"/>
          <w:i/>
          <w:iCs/>
          <w:sz w:val="24"/>
          <w:szCs w:val="24"/>
        </w:rPr>
        <w:t xml:space="preserve">The need for this study was prompted by the general apathy toward the study of deviant behaviours among adolescents not only at the secondary school level but even at tertiary institutions of learning. Simple random sampling technique was used to select the three hundred (300) respondents that participated in this study. </w:t>
      </w:r>
      <w:r>
        <w:rPr>
          <w:rFonts w:ascii="Times New Roman" w:hAnsi="Times New Roman" w:cs="Times New Roman"/>
          <w:bCs/>
          <w:i/>
          <w:sz w:val="24"/>
          <w:szCs w:val="24"/>
        </w:rPr>
        <w:t xml:space="preserve">A self designed research instrument tagged:’’ Effect of Deviant Behaviours Questionnaire’’ (EDBQ) was used to elicit the necessary information. Null hypotheses were tested based on teaching experience, gender and educational qualifications. The data collected were analyzed using frequency counts, percentage, t-test and Analysis of Variance (ANOVA) and Duncan Multiple Range Test (DMTRT) to test the three null hypotheses. The hypotheses were tested </w:t>
      </w:r>
      <w:proofErr w:type="gramStart"/>
      <w:r>
        <w:rPr>
          <w:rFonts w:ascii="Times New Roman" w:hAnsi="Times New Roman" w:cs="Times New Roman"/>
          <w:bCs/>
          <w:i/>
          <w:sz w:val="24"/>
          <w:szCs w:val="24"/>
        </w:rPr>
        <w:t>at 0.05 alpha level of significance</w:t>
      </w:r>
      <w:proofErr w:type="gramEnd"/>
      <w:r>
        <w:rPr>
          <w:rFonts w:ascii="Times New Roman" w:hAnsi="Times New Roman" w:cs="Times New Roman"/>
          <w:bCs/>
          <w:i/>
          <w:sz w:val="24"/>
          <w:szCs w:val="24"/>
        </w:rPr>
        <w:t xml:space="preserve">. </w:t>
      </w:r>
    </w:p>
    <w:p w:rsidR="006A5D9B" w:rsidRDefault="006A5D9B" w:rsidP="006A5D9B">
      <w:pPr>
        <w:spacing w:after="0"/>
        <w:jc w:val="both"/>
        <w:rPr>
          <w:rFonts w:ascii="Times New Roman" w:hAnsi="Times New Roman" w:cs="Times New Roman"/>
          <w:i/>
          <w:iCs/>
          <w:sz w:val="24"/>
          <w:szCs w:val="24"/>
        </w:rPr>
      </w:pPr>
      <w:r>
        <w:rPr>
          <w:rFonts w:ascii="Times New Roman" w:hAnsi="Times New Roman" w:cs="Times New Roman"/>
          <w:bCs/>
          <w:i/>
          <w:sz w:val="24"/>
          <w:szCs w:val="24"/>
        </w:rPr>
        <w:t xml:space="preserve">     </w:t>
      </w:r>
      <w:r>
        <w:rPr>
          <w:rFonts w:ascii="Times New Roman" w:hAnsi="Times New Roman" w:cs="Times New Roman"/>
          <w:i/>
          <w:sz w:val="24"/>
          <w:szCs w:val="24"/>
        </w:rPr>
        <w:t xml:space="preserve">The findings revealed that the effect of deviant behaviours in adolescents are parental neglect of children, youth involvement in secret cult, bad peer influence, and low response of government to problems confronting schools, drug addiction and rejection of children by parents. </w:t>
      </w:r>
      <w:r>
        <w:rPr>
          <w:rFonts w:ascii="Times New Roman" w:hAnsi="Times New Roman" w:cs="Times New Roman"/>
          <w:bCs/>
          <w:i/>
          <w:sz w:val="24"/>
          <w:szCs w:val="24"/>
        </w:rPr>
        <w:t>The results showed that t</w:t>
      </w:r>
      <w:r>
        <w:rPr>
          <w:rFonts w:ascii="Times New Roman" w:hAnsi="Times New Roman" w:cs="Times New Roman"/>
          <w:i/>
          <w:sz w:val="24"/>
          <w:szCs w:val="24"/>
        </w:rPr>
        <w:t xml:space="preserve">here was no significant difference in the effect of deviant behaviours among adolescents in selected institution in Kwara State on the basis of teaching experience, gender and educational qualifications. </w:t>
      </w:r>
      <w:r>
        <w:rPr>
          <w:rFonts w:ascii="Times New Roman" w:hAnsi="Times New Roman" w:cs="Times New Roman"/>
          <w:bCs/>
          <w:i/>
          <w:sz w:val="24"/>
          <w:szCs w:val="24"/>
        </w:rPr>
        <w:t xml:space="preserve">Based on the findings, the following recommendations are made: Professional counsellors and government should organize programmes that will provide information on what deviant behaviours involve and its effect on the adolescents which in turn affects the students’ academic performance. </w:t>
      </w:r>
      <w:r>
        <w:rPr>
          <w:rFonts w:ascii="Times New Roman" w:hAnsi="Times New Roman" w:cs="Times New Roman"/>
          <w:i/>
          <w:iCs/>
          <w:sz w:val="24"/>
          <w:szCs w:val="24"/>
        </w:rPr>
        <w:t>The study also recommended the need for counsellors who would help the students in both Educational, vocational and personal problems which hinder their studies, so that their potentials can be maximized.</w:t>
      </w:r>
    </w:p>
    <w:p w:rsidR="006A5D9B" w:rsidRDefault="006A5D9B" w:rsidP="006A5D9B">
      <w:pPr>
        <w:pStyle w:val="BodyTextIndent"/>
        <w:spacing w:line="276" w:lineRule="auto"/>
        <w:rPr>
          <w:bCs/>
          <w:i/>
          <w:sz w:val="24"/>
        </w:rPr>
      </w:pPr>
    </w:p>
    <w:p w:rsidR="006A5D9B" w:rsidRDefault="006A5D9B" w:rsidP="006A5D9B">
      <w:pPr>
        <w:pStyle w:val="BodyTextIndent"/>
        <w:spacing w:line="276" w:lineRule="auto"/>
        <w:rPr>
          <w:bCs/>
          <w:i/>
          <w:sz w:val="24"/>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76" w:lineRule="auto"/>
        <w:rPr>
          <w:bCs/>
          <w:i/>
          <w:sz w:val="36"/>
          <w:szCs w:val="36"/>
        </w:rPr>
      </w:pPr>
    </w:p>
    <w:p w:rsidR="006A5D9B" w:rsidRDefault="006A5D9B" w:rsidP="006A5D9B">
      <w:pPr>
        <w:pStyle w:val="BodyTextIndent"/>
        <w:spacing w:line="240" w:lineRule="auto"/>
        <w:ind w:firstLine="0"/>
        <w:rPr>
          <w:b/>
          <w:bCs/>
          <w:sz w:val="24"/>
        </w:rPr>
      </w:pPr>
    </w:p>
    <w:p w:rsidR="006A5D9B" w:rsidRDefault="006A5D9B" w:rsidP="006A5D9B">
      <w:pPr>
        <w:pStyle w:val="BodyTextIndent"/>
        <w:spacing w:line="240" w:lineRule="auto"/>
        <w:ind w:firstLine="0"/>
        <w:rPr>
          <w:b/>
          <w:bCs/>
          <w:sz w:val="24"/>
        </w:rPr>
      </w:pPr>
    </w:p>
    <w:p w:rsidR="006A5D9B" w:rsidRDefault="006A5D9B" w:rsidP="006A5D9B">
      <w:pPr>
        <w:pStyle w:val="BodyTextIndent"/>
        <w:spacing w:line="240" w:lineRule="auto"/>
        <w:ind w:firstLine="0"/>
        <w:rPr>
          <w:b/>
          <w:bCs/>
          <w:sz w:val="24"/>
        </w:rPr>
      </w:pPr>
    </w:p>
    <w:p w:rsidR="006A5D9B" w:rsidRDefault="006A5D9B" w:rsidP="006A5D9B">
      <w:pPr>
        <w:pStyle w:val="BodyTextIndent"/>
        <w:spacing w:line="240" w:lineRule="auto"/>
        <w:ind w:firstLine="0"/>
        <w:rPr>
          <w:b/>
          <w:bCs/>
          <w:sz w:val="24"/>
        </w:rPr>
      </w:pPr>
    </w:p>
    <w:p w:rsidR="006A5D9B" w:rsidRDefault="006A5D9B" w:rsidP="006A5D9B">
      <w:pPr>
        <w:pStyle w:val="BodyTextIndent"/>
        <w:spacing w:line="240" w:lineRule="auto"/>
        <w:ind w:firstLine="0"/>
        <w:rPr>
          <w:b/>
          <w:bCs/>
          <w:sz w:val="24"/>
        </w:rPr>
      </w:pPr>
    </w:p>
    <w:p w:rsidR="006A5D9B" w:rsidRDefault="006A5D9B" w:rsidP="006A5D9B">
      <w:pPr>
        <w:pStyle w:val="BodyTextIndent"/>
        <w:spacing w:line="240" w:lineRule="auto"/>
        <w:ind w:firstLine="0"/>
        <w:rPr>
          <w:b/>
          <w:bCs/>
          <w:sz w:val="24"/>
        </w:rPr>
      </w:pPr>
      <w:r>
        <w:rPr>
          <w:b/>
          <w:bCs/>
          <w:sz w:val="24"/>
        </w:rPr>
        <w:t>Introduction</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Education has been generally accepted to be the backbone of every nation. A country that is blessed with abundant educationists and intellectuals will indeed reach the apex of any form of development, be it political, scientific, technological, economical etc. Educational development therefore, is one of the human resources that Nigeria is blessed with. However, no single individual can attain the height of any educational achievement without passing through the school. In passing through the school, one has to be imparted with knowledge by the teachers and lecturers of different levels of education (Aliu, 1999). Raising standards in schools as part of a programme for continuous improvement, means realizing the potential of all students as they progress through the school. There is an increasing general concern about the way in which children and young people’s learning can be adversely affected by issues associated with deviant behaviours. Children and young people who experience behaviours difficulties achieve less than their full potential (Lindsey, 2001). Whilst the majority of students behave well, and schools work hard to keep students in school and raise their standards of achievement, there is nevertheless growing problem of students exhibiting difficult or disaffected behaviours (Hassana</w:t>
      </w:r>
      <w:proofErr w:type="gramStart"/>
      <w:r>
        <w:rPr>
          <w:rFonts w:ascii="Times New Roman" w:hAnsi="Times New Roman" w:cs="Times New Roman"/>
          <w:sz w:val="24"/>
          <w:szCs w:val="24"/>
        </w:rPr>
        <w:t>,1991</w:t>
      </w:r>
      <w:proofErr w:type="gramEnd"/>
      <w:r>
        <w:rPr>
          <w:rFonts w:ascii="Times New Roman" w:hAnsi="Times New Roman" w:cs="Times New Roman"/>
          <w:sz w:val="24"/>
          <w:szCs w:val="24"/>
        </w:rPr>
        <w:t xml:space="preserve">). Several researchers such as </w:t>
      </w:r>
      <w:proofErr w:type="spellStart"/>
      <w:r>
        <w:rPr>
          <w:rFonts w:ascii="Times New Roman" w:hAnsi="Times New Roman" w:cs="Times New Roman"/>
          <w:sz w:val="24"/>
          <w:szCs w:val="24"/>
        </w:rPr>
        <w:t>Ajayi</w:t>
      </w:r>
      <w:proofErr w:type="spellEnd"/>
      <w:r>
        <w:rPr>
          <w:rFonts w:ascii="Times New Roman" w:hAnsi="Times New Roman" w:cs="Times New Roman"/>
          <w:sz w:val="24"/>
          <w:szCs w:val="24"/>
        </w:rPr>
        <w:t xml:space="preserve">, 1999; </w:t>
      </w:r>
      <w:proofErr w:type="spellStart"/>
      <w:r>
        <w:rPr>
          <w:rFonts w:ascii="Times New Roman" w:hAnsi="Times New Roman" w:cs="Times New Roman"/>
          <w:sz w:val="24"/>
          <w:szCs w:val="24"/>
        </w:rPr>
        <w:t>Akinboye</w:t>
      </w:r>
      <w:proofErr w:type="spellEnd"/>
      <w:r>
        <w:rPr>
          <w:rFonts w:ascii="Times New Roman" w:hAnsi="Times New Roman" w:cs="Times New Roman"/>
          <w:sz w:val="24"/>
          <w:szCs w:val="24"/>
        </w:rPr>
        <w:t xml:space="preserve">, 1980; Aremu, 2000; </w:t>
      </w:r>
      <w:proofErr w:type="spellStart"/>
      <w:r>
        <w:rPr>
          <w:rFonts w:ascii="Times New Roman" w:hAnsi="Times New Roman" w:cs="Times New Roman"/>
          <w:sz w:val="24"/>
          <w:szCs w:val="24"/>
        </w:rPr>
        <w:t>Fasanmi</w:t>
      </w:r>
      <w:proofErr w:type="spellEnd"/>
      <w:r>
        <w:rPr>
          <w:rFonts w:ascii="Times New Roman" w:hAnsi="Times New Roman" w:cs="Times New Roman"/>
          <w:sz w:val="24"/>
          <w:szCs w:val="24"/>
        </w:rPr>
        <w:t xml:space="preserve">, 1986; </w:t>
      </w:r>
      <w:proofErr w:type="spellStart"/>
      <w:r>
        <w:rPr>
          <w:rFonts w:ascii="Times New Roman" w:hAnsi="Times New Roman" w:cs="Times New Roman"/>
          <w:sz w:val="24"/>
          <w:szCs w:val="24"/>
        </w:rPr>
        <w:t>Kagu</w:t>
      </w:r>
      <w:proofErr w:type="spellEnd"/>
      <w:r>
        <w:rPr>
          <w:rFonts w:ascii="Times New Roman" w:hAnsi="Times New Roman" w:cs="Times New Roman"/>
          <w:sz w:val="24"/>
          <w:szCs w:val="24"/>
        </w:rPr>
        <w:t xml:space="preserve">, 2000; </w:t>
      </w:r>
      <w:proofErr w:type="spellStart"/>
      <w:r>
        <w:rPr>
          <w:rFonts w:ascii="Times New Roman" w:hAnsi="Times New Roman" w:cs="Times New Roman"/>
          <w:sz w:val="24"/>
          <w:szCs w:val="24"/>
        </w:rPr>
        <w:t>Omolewa</w:t>
      </w:r>
      <w:proofErr w:type="spellEnd"/>
      <w:r>
        <w:rPr>
          <w:rFonts w:ascii="Times New Roman" w:hAnsi="Times New Roman" w:cs="Times New Roman"/>
          <w:sz w:val="24"/>
          <w:szCs w:val="24"/>
        </w:rPr>
        <w:t>, 1981; Salami, 1987 and 2002 have documented that secondary school students in Nigeria experience academic problems that manifested itself in the form of poor academic performance. This occurrence has been linked with the poor study habits of the students (</w:t>
      </w:r>
      <w:proofErr w:type="spellStart"/>
      <w:r>
        <w:rPr>
          <w:rFonts w:ascii="Times New Roman" w:hAnsi="Times New Roman" w:cs="Times New Roman"/>
          <w:sz w:val="24"/>
          <w:szCs w:val="24"/>
        </w:rPr>
        <w:t>Akinboye</w:t>
      </w:r>
      <w:proofErr w:type="spellEnd"/>
      <w:r>
        <w:rPr>
          <w:rFonts w:ascii="Times New Roman" w:hAnsi="Times New Roman" w:cs="Times New Roman"/>
          <w:sz w:val="24"/>
          <w:szCs w:val="24"/>
        </w:rPr>
        <w:t xml:space="preserve">, 1980; </w:t>
      </w:r>
      <w:proofErr w:type="spellStart"/>
      <w:r>
        <w:rPr>
          <w:rFonts w:ascii="Times New Roman" w:hAnsi="Times New Roman" w:cs="Times New Roman"/>
          <w:sz w:val="24"/>
          <w:szCs w:val="24"/>
        </w:rPr>
        <w:t>Bakare</w:t>
      </w:r>
      <w:proofErr w:type="spellEnd"/>
      <w:r>
        <w:rPr>
          <w:rFonts w:ascii="Times New Roman" w:hAnsi="Times New Roman" w:cs="Times New Roman"/>
          <w:sz w:val="24"/>
          <w:szCs w:val="24"/>
        </w:rPr>
        <w:t xml:space="preserve">, 1975; </w:t>
      </w:r>
      <w:proofErr w:type="spellStart"/>
      <w:r>
        <w:rPr>
          <w:rFonts w:ascii="Times New Roman" w:hAnsi="Times New Roman" w:cs="Times New Roman"/>
          <w:sz w:val="24"/>
          <w:szCs w:val="24"/>
        </w:rPr>
        <w:t>Emeke</w:t>
      </w:r>
      <w:proofErr w:type="spellEnd"/>
      <w:r>
        <w:rPr>
          <w:rFonts w:ascii="Times New Roman" w:hAnsi="Times New Roman" w:cs="Times New Roman"/>
          <w:sz w:val="24"/>
          <w:szCs w:val="24"/>
        </w:rPr>
        <w:t xml:space="preserve">, 1984; </w:t>
      </w:r>
      <w:proofErr w:type="spellStart"/>
      <w:r>
        <w:rPr>
          <w:rFonts w:ascii="Times New Roman" w:hAnsi="Times New Roman" w:cs="Times New Roman"/>
          <w:sz w:val="24"/>
          <w:szCs w:val="24"/>
        </w:rPr>
        <w:t>Kagu</w:t>
      </w:r>
      <w:proofErr w:type="spellEnd"/>
      <w:r>
        <w:rPr>
          <w:rFonts w:ascii="Times New Roman" w:hAnsi="Times New Roman" w:cs="Times New Roman"/>
          <w:sz w:val="24"/>
          <w:szCs w:val="24"/>
        </w:rPr>
        <w:t>, 1999; Pindar, 2000; Salami, 1987, 1991a &amp; 1991b).</w:t>
      </w:r>
    </w:p>
    <w:p w:rsidR="006A5D9B" w:rsidRDefault="006A5D9B" w:rsidP="006A5D9B">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Primary education, according to National Policy on Education (1981), is the education given in an institution for children aged between 6–13 while secondary education is the education that children receive after primary education and before tertiary stage. Tertiary education covers the post secondary section of national education system which is given in Universities, Polytechnics and Colleges of Education and other allied institution. Secondary school students are characterized physically by rapid changes steaming from the fact that most girls and boys complete their growth spurt at the beginning of this period (Adegoke, 2003). Good behaviours and discipline are key foundation of learning. Without an orderly atmosphere, effective teaching and learning cannot take place. If students are permitted to misbehave at school, or to absent themselves from it, they prejudice their own educational chances and they disrupt the education of the students around them. A common aim shared by all those with an interest in the students and young person’s would certainly be to maximize all students’ personal development through the promotion of positive behaviours and educational achievement in partnership with parents, school and other relevant agencies (Jamiu, 2011). </w:t>
      </w:r>
    </w:p>
    <w:p w:rsidR="006A5D9B" w:rsidRDefault="006A5D9B" w:rsidP="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Respect for others, for property and the environment, honesty, truth and fairness, tolerance and compassion, are the virtues of self respect and self discipline. It is the aim of every school to assist students to grow up with a clear and acceptable view of what is right and wrong. Students learn by example as well as rule. Teachers along with parents have a substantial responsibility in setting a good example. Their task is complicated because it is their example which student follows. But schools can and do make a difference. They have the capacity to lead, support and encourage students in developing good behaviours and in learning to play a </w:t>
      </w:r>
      <w:r>
        <w:rPr>
          <w:rFonts w:ascii="Times New Roman" w:hAnsi="Times New Roman" w:cs="Times New Roman"/>
          <w:sz w:val="24"/>
          <w:szCs w:val="24"/>
        </w:rPr>
        <w:lastRenderedPageBreak/>
        <w:t>responsible role within the school and in the wider world (</w:t>
      </w:r>
      <w:proofErr w:type="spellStart"/>
      <w:r>
        <w:rPr>
          <w:rFonts w:ascii="Times New Roman" w:hAnsi="Times New Roman" w:cs="Times New Roman"/>
          <w:sz w:val="24"/>
          <w:szCs w:val="24"/>
        </w:rPr>
        <w:t>Sayyed</w:t>
      </w:r>
      <w:proofErr w:type="spellEnd"/>
      <w:r>
        <w:rPr>
          <w:rFonts w:ascii="Times New Roman" w:hAnsi="Times New Roman" w:cs="Times New Roman"/>
          <w:sz w:val="24"/>
          <w:szCs w:val="24"/>
        </w:rPr>
        <w:t xml:space="preserve">, 2005). Jamiu (2013) added that, the role of school goes beyond simply maintaining order. Important as that is, schools foster good behaviours in other ways. They play vital role in promoting the spiritual, cultural, social, moral and physical development of young people. The ethos of the school should include a clear vision of important values held by the school and local community. </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Lindsey (2001) maintained that the schools provide a broad, balance, relevant and differentiated curriculum that ensures continuity and progression from the early through the four key stages and beyond, and which takes account of those important transitions which some children can find very unsettling. They will need developed pastoral support systems to support the welfare of student with behaviours policies that are intended to promote positive behaviours patterns among student, such as: Helping young people to resist drugs misuses in order to achieve their full potential in society, protecting communities from drug related anti social and criminal behaviours. Jamiu (2014) reported that, enabling people with drug problems to overcome these and live healthy and crime free lives; stifling the availability of illegal drugs; and strengthening of anti drugs partnerships and Liaison and coherence with relevant government policy areas and their local implementation. Early intervention by the school where there are signs of disaffection may prevent problems from worsening. Schools need effective and well-understood arrangements to support teachers and other staff dealing with students who cause difficulties with staff involving parents early in problems so they can agree on actions together. </w:t>
      </w:r>
      <w:proofErr w:type="gramStart"/>
      <w:r>
        <w:rPr>
          <w:rFonts w:ascii="Times New Roman" w:hAnsi="Times New Roman" w:cs="Times New Roman"/>
          <w:sz w:val="24"/>
          <w:szCs w:val="24"/>
        </w:rPr>
        <w:t>Jamiu  (</w:t>
      </w:r>
      <w:proofErr w:type="gramEnd"/>
      <w:r>
        <w:rPr>
          <w:rFonts w:ascii="Times New Roman" w:hAnsi="Times New Roman" w:cs="Times New Roman"/>
          <w:sz w:val="24"/>
          <w:szCs w:val="24"/>
        </w:rPr>
        <w:t>2014) defined deviant behaviours as:</w:t>
      </w:r>
    </w:p>
    <w:p w:rsidR="006A5D9B" w:rsidRDefault="006A5D9B" w:rsidP="006A5D9B">
      <w:pPr>
        <w:spacing w:after="0" w:line="240" w:lineRule="auto"/>
        <w:ind w:left="720"/>
        <w:jc w:val="both"/>
        <w:rPr>
          <w:rFonts w:ascii="Times New Roman" w:hAnsi="Times New Roman" w:cs="Times New Roman"/>
          <w:i/>
          <w:sz w:val="24"/>
          <w:szCs w:val="24"/>
        </w:rPr>
      </w:pPr>
      <w:r>
        <w:rPr>
          <w:rFonts w:ascii="Times New Roman" w:hAnsi="Times New Roman" w:cs="Times New Roman"/>
          <w:i/>
          <w:iCs/>
          <w:sz w:val="24"/>
          <w:szCs w:val="24"/>
        </w:rPr>
        <w:t>A</w:t>
      </w:r>
      <w:r>
        <w:rPr>
          <w:rFonts w:ascii="Times New Roman" w:hAnsi="Times New Roman" w:cs="Times New Roman"/>
          <w:i/>
          <w:sz w:val="24"/>
          <w:szCs w:val="24"/>
        </w:rPr>
        <w:t>ny violation of an accepted rule of behaviour irrespective</w:t>
      </w:r>
    </w:p>
    <w:p w:rsidR="006A5D9B" w:rsidRDefault="006A5D9B" w:rsidP="006A5D9B">
      <w:pPr>
        <w:spacing w:after="0" w:line="240" w:lineRule="auto"/>
        <w:ind w:left="720"/>
        <w:jc w:val="both"/>
        <w:rPr>
          <w:rFonts w:ascii="Times New Roman" w:hAnsi="Times New Roman" w:cs="Times New Roman"/>
          <w:i/>
          <w:iCs/>
          <w:sz w:val="24"/>
          <w:szCs w:val="24"/>
        </w:rPr>
      </w:pPr>
      <w:r>
        <w:rPr>
          <w:rFonts w:ascii="Times New Roman" w:hAnsi="Times New Roman" w:cs="Times New Roman"/>
          <w:i/>
          <w:sz w:val="24"/>
          <w:szCs w:val="24"/>
        </w:rPr>
        <w:t xml:space="preserve"> </w:t>
      </w:r>
      <w:proofErr w:type="gramStart"/>
      <w:r>
        <w:rPr>
          <w:rFonts w:ascii="Times New Roman" w:hAnsi="Times New Roman" w:cs="Times New Roman"/>
          <w:i/>
          <w:sz w:val="24"/>
          <w:szCs w:val="24"/>
        </w:rPr>
        <w:t>of</w:t>
      </w:r>
      <w:proofErr w:type="gramEnd"/>
      <w:r>
        <w:rPr>
          <w:rFonts w:ascii="Times New Roman" w:hAnsi="Times New Roman" w:cs="Times New Roman"/>
          <w:i/>
          <w:sz w:val="24"/>
          <w:szCs w:val="24"/>
        </w:rPr>
        <w:t xml:space="preserve"> the number of people who engaged in it. </w:t>
      </w:r>
      <w:r>
        <w:rPr>
          <w:rFonts w:ascii="Times New Roman" w:hAnsi="Times New Roman" w:cs="Times New Roman"/>
          <w:i/>
          <w:iCs/>
          <w:sz w:val="24"/>
          <w:szCs w:val="24"/>
        </w:rPr>
        <w:t xml:space="preserve"> An individual’s</w:t>
      </w:r>
    </w:p>
    <w:p w:rsidR="006A5D9B" w:rsidRDefault="006A5D9B" w:rsidP="006A5D9B">
      <w:pPr>
        <w:spacing w:after="0" w:line="240" w:lineRule="auto"/>
        <w:ind w:left="720"/>
        <w:jc w:val="both"/>
        <w:rPr>
          <w:rFonts w:ascii="Times New Roman" w:hAnsi="Times New Roman" w:cs="Times New Roman"/>
          <w:i/>
          <w:iCs/>
          <w:sz w:val="24"/>
          <w:szCs w:val="24"/>
        </w:rPr>
      </w:pPr>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on</w:t>
      </w:r>
      <w:proofErr w:type="gramEnd"/>
      <w:r>
        <w:rPr>
          <w:rFonts w:ascii="Times New Roman" w:hAnsi="Times New Roman" w:cs="Times New Roman"/>
          <w:i/>
          <w:iCs/>
          <w:sz w:val="24"/>
          <w:szCs w:val="24"/>
        </w:rPr>
        <w:t xml:space="preserve"> the basis that the behaviors is undesirable, abnormal,</w:t>
      </w:r>
    </w:p>
    <w:p w:rsidR="006A5D9B" w:rsidRDefault="006A5D9B" w:rsidP="006A5D9B">
      <w:pPr>
        <w:spacing w:after="0" w:line="240" w:lineRule="auto"/>
        <w:ind w:left="720"/>
        <w:jc w:val="both"/>
        <w:rPr>
          <w:rFonts w:ascii="Times New Roman" w:hAnsi="Times New Roman" w:cs="Times New Roman"/>
          <w:i/>
          <w:iCs/>
          <w:sz w:val="24"/>
          <w:szCs w:val="24"/>
        </w:rPr>
      </w:pPr>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inappropriate</w:t>
      </w:r>
      <w:proofErr w:type="gramEnd"/>
      <w:r>
        <w:rPr>
          <w:rFonts w:ascii="Times New Roman" w:hAnsi="Times New Roman" w:cs="Times New Roman"/>
          <w:i/>
          <w:iCs/>
          <w:sz w:val="24"/>
          <w:szCs w:val="24"/>
        </w:rPr>
        <w:t>, maladaptive, maladjusted, dysfunctional and</w:t>
      </w:r>
    </w:p>
    <w:p w:rsidR="006A5D9B" w:rsidRDefault="006A5D9B" w:rsidP="006A5D9B">
      <w:pPr>
        <w:spacing w:after="0" w:line="240" w:lineRule="auto"/>
        <w:ind w:left="720"/>
        <w:jc w:val="both"/>
        <w:rPr>
          <w:rFonts w:ascii="Times New Roman" w:hAnsi="Times New Roman" w:cs="Times New Roman"/>
          <w:i/>
          <w:iCs/>
          <w:sz w:val="24"/>
          <w:szCs w:val="24"/>
        </w:rPr>
      </w:pPr>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detrimental</w:t>
      </w:r>
      <w:proofErr w:type="gramEnd"/>
      <w:r>
        <w:rPr>
          <w:rFonts w:ascii="Times New Roman" w:hAnsi="Times New Roman" w:cs="Times New Roman"/>
          <w:i/>
          <w:iCs/>
          <w:sz w:val="24"/>
          <w:szCs w:val="24"/>
        </w:rPr>
        <w:t xml:space="preserve"> to the person’s existence and or those in his environment.</w:t>
      </w:r>
    </w:p>
    <w:p w:rsidR="006A5D9B" w:rsidRDefault="006A5D9B" w:rsidP="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Deviant behaviours encompass those behaviours that are offensive in the society. It has a scenario in Nigeria society most especially among the youth (Adolescent). Good moral characters that used to be in school are no more there. Lack of respect for elders, changes in society values, less respect for authority, increase in family breakdown, increase in class sizes, unskilled parenting is a major influence and other forms of vices are now observable in the society. There is no gain saying, the fact that a lot of the factors influencing </w:t>
      </w:r>
      <w:proofErr w:type="gramStart"/>
      <w:r>
        <w:rPr>
          <w:rFonts w:ascii="Times New Roman" w:hAnsi="Times New Roman" w:cs="Times New Roman"/>
          <w:sz w:val="24"/>
          <w:szCs w:val="24"/>
        </w:rPr>
        <w:t>adolescents</w:t>
      </w:r>
      <w:proofErr w:type="gramEnd"/>
      <w:r>
        <w:rPr>
          <w:rFonts w:ascii="Times New Roman" w:hAnsi="Times New Roman" w:cs="Times New Roman"/>
          <w:sz w:val="24"/>
          <w:szCs w:val="24"/>
        </w:rPr>
        <w:t xml:space="preserve"> adjustment to school and society can be traced to their various homes. The major causative agent of deviant behaviours is the home because every individual come from a family to form a school or society (</w:t>
      </w:r>
      <w:proofErr w:type="spellStart"/>
      <w:r>
        <w:rPr>
          <w:rFonts w:ascii="Times New Roman" w:hAnsi="Times New Roman" w:cs="Times New Roman"/>
          <w:sz w:val="24"/>
          <w:szCs w:val="24"/>
        </w:rPr>
        <w:t>Adewole</w:t>
      </w:r>
      <w:proofErr w:type="spellEnd"/>
      <w:r>
        <w:rPr>
          <w:rFonts w:ascii="Times New Roman" w:hAnsi="Times New Roman" w:cs="Times New Roman"/>
          <w:sz w:val="24"/>
          <w:szCs w:val="24"/>
        </w:rPr>
        <w:t xml:space="preserve">, 1990). </w:t>
      </w:r>
      <w:proofErr w:type="spellStart"/>
      <w:r>
        <w:rPr>
          <w:rFonts w:ascii="Times New Roman" w:hAnsi="Times New Roman" w:cs="Times New Roman"/>
          <w:sz w:val="24"/>
          <w:szCs w:val="24"/>
        </w:rPr>
        <w:t>Ndem</w:t>
      </w:r>
      <w:proofErr w:type="spellEnd"/>
      <w:r>
        <w:rPr>
          <w:rFonts w:ascii="Times New Roman" w:hAnsi="Times New Roman" w:cs="Times New Roman"/>
          <w:sz w:val="24"/>
          <w:szCs w:val="24"/>
        </w:rPr>
        <w:t xml:space="preserve"> (1988) stressed that when couples are separated or divorced, the training of the children are at the mercy of the maladjusted parents. There is the higher tendency for sex delinquency when children grow under one parent except when they stay more frequently with uncle. He further noted that if family has no moral code for the children, there will be a high risk of delinquency. The absence of recreational facilities like indoor games and few readily available outdoor games may influence delinquency.</w:t>
      </w:r>
      <w:r>
        <w:rPr>
          <w:rFonts w:ascii="Times New Roman" w:hAnsi="Times New Roman" w:cs="Times New Roman"/>
          <w:sz w:val="24"/>
          <w:szCs w:val="24"/>
        </w:rPr>
        <w:tab/>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Similarly, Jamiu (2013) observed that delinquent behaviours in adolescents can result from fear of violence, truancy, absenteeism or a condition that makes both teaching and learning difficult. Location of the school can also contribute to the development of deviant behaviours among the youth. In line with this, </w:t>
      </w:r>
      <w:proofErr w:type="spellStart"/>
      <w:r>
        <w:rPr>
          <w:rFonts w:ascii="Times New Roman" w:hAnsi="Times New Roman" w:cs="Times New Roman"/>
          <w:sz w:val="24"/>
          <w:szCs w:val="24"/>
        </w:rPr>
        <w:t>Chauhen</w:t>
      </w:r>
      <w:proofErr w:type="spellEnd"/>
      <w:r>
        <w:rPr>
          <w:rFonts w:ascii="Times New Roman" w:hAnsi="Times New Roman" w:cs="Times New Roman"/>
          <w:sz w:val="24"/>
          <w:szCs w:val="24"/>
        </w:rPr>
        <w:t xml:space="preserve"> (1988) added that, if the school is located far off city or in an industrial area, near cinema house, market place, children may be tempted to engage in delinquent acts. Furthermore, problem of deviant behaviours in school is a subset </w:t>
      </w:r>
      <w:proofErr w:type="gramStart"/>
      <w:r>
        <w:rPr>
          <w:rFonts w:ascii="Times New Roman" w:hAnsi="Times New Roman" w:cs="Times New Roman"/>
          <w:sz w:val="24"/>
          <w:szCs w:val="24"/>
        </w:rPr>
        <w:t>of a more general behaviours</w:t>
      </w:r>
      <w:proofErr w:type="gramEnd"/>
      <w:r>
        <w:rPr>
          <w:rFonts w:ascii="Times New Roman" w:hAnsi="Times New Roman" w:cs="Times New Roman"/>
          <w:sz w:val="24"/>
          <w:szCs w:val="24"/>
        </w:rPr>
        <w:t xml:space="preserve"> in the larger society in which the school exits. Inadequate supply of facilities </w:t>
      </w:r>
      <w:r>
        <w:rPr>
          <w:rFonts w:ascii="Times New Roman" w:hAnsi="Times New Roman" w:cs="Times New Roman"/>
          <w:sz w:val="24"/>
          <w:szCs w:val="24"/>
        </w:rPr>
        <w:lastRenderedPageBreak/>
        <w:t xml:space="preserve">can be a basis for deviant behaviours. Non availability of such facilities like libraries, science laboratory, workshop equipment, resource persons and sport equipment in school may negatively engage students mind in bad behaviours (Aliu, 1994). Aliu stressed that the following points cause deviant behaviours and invariably falling in educational standard in secondary schools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xml:space="preserve"> inadequate of educational material for institutions, too much external influence, insufficient attention to student’s welfare and rapid increase in the enrolment of students. </w:t>
      </w:r>
      <w:proofErr w:type="spellStart"/>
      <w:r>
        <w:rPr>
          <w:rFonts w:ascii="Times New Roman" w:hAnsi="Times New Roman" w:cs="Times New Roman"/>
          <w:sz w:val="24"/>
          <w:szCs w:val="24"/>
        </w:rPr>
        <w:t>Jimoh</w:t>
      </w:r>
      <w:proofErr w:type="spellEnd"/>
      <w:r>
        <w:rPr>
          <w:rFonts w:ascii="Times New Roman" w:hAnsi="Times New Roman" w:cs="Times New Roman"/>
          <w:sz w:val="24"/>
          <w:szCs w:val="24"/>
        </w:rPr>
        <w:t xml:space="preserve"> (1990) maintained that, in Nigeria today, money is everything and the average Nigerian will do anything to get money. It is the end that justifies the means. In the school setting, pupils and college students employ all sorts of devilish means to pass examinations since the society regard certificate as the only passport to good life. What youth watch on television, read in papers i.e. mass media also contributes to the increase in of deviant behaviour. </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line with this, </w:t>
      </w:r>
      <w:proofErr w:type="spellStart"/>
      <w:r>
        <w:rPr>
          <w:rFonts w:ascii="Times New Roman" w:hAnsi="Times New Roman" w:cs="Times New Roman"/>
          <w:sz w:val="24"/>
          <w:szCs w:val="24"/>
        </w:rPr>
        <w:t>Jimoh</w:t>
      </w:r>
      <w:proofErr w:type="spellEnd"/>
      <w:r>
        <w:rPr>
          <w:rFonts w:ascii="Times New Roman" w:hAnsi="Times New Roman" w:cs="Times New Roman"/>
          <w:sz w:val="24"/>
          <w:szCs w:val="24"/>
        </w:rPr>
        <w:t xml:space="preserve"> (1990) added that, other societal factors influencing the behaviour of the children include the mass media, which daily impress on the mind of the children that the age-old beliefs and traditions that gave Nigeria society its social cohesion are now questionable after all. Mass media organization appeal to present violence as if indeed it was something attractive for the youth to emulate. Protagonist of violence films for instance, easily wins the sympathy of young television viewers. Similarly, pornographic pictures are forced down upon consumers without any media men who serve as the watchdog of the society. Immoral mode of dressing is very common in the society most especially among the tertiary students. This made </w:t>
      </w:r>
      <w:proofErr w:type="spellStart"/>
      <w:r>
        <w:rPr>
          <w:rFonts w:ascii="Times New Roman" w:hAnsi="Times New Roman" w:cs="Times New Roman"/>
          <w:sz w:val="24"/>
          <w:szCs w:val="24"/>
        </w:rPr>
        <w:t>Onuma</w:t>
      </w:r>
      <w:proofErr w:type="spellEnd"/>
      <w:r>
        <w:rPr>
          <w:rFonts w:ascii="Times New Roman" w:hAnsi="Times New Roman" w:cs="Times New Roman"/>
          <w:sz w:val="24"/>
          <w:szCs w:val="24"/>
        </w:rPr>
        <w:t xml:space="preserve"> (1984) to observe that it is common among ladies to dress in scanty dresses with heavy makeup on their faces, paint various colours and shade to go with the dress they put on. They hereby look like unglorified idols or unedited carved wood.</w:t>
      </w:r>
      <w:r>
        <w:rPr>
          <w:rFonts w:ascii="Times New Roman" w:hAnsi="Times New Roman" w:cs="Times New Roman"/>
          <w:sz w:val="24"/>
          <w:szCs w:val="24"/>
        </w:rPr>
        <w:tab/>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Educational institutions have a great share in the effects of deviant behaviours. Odediran (1999) noted that, there is no doubt in the fact that the contemporary education system in Nigeria is facing a lot of problems. Prominent among these problems include poor academic performance, lack of adequate facilities, poor input by the teacher, increasing rate of examination malpractice at the private and public examination just to mention a few. Similarly, </w:t>
      </w:r>
      <w:proofErr w:type="spellStart"/>
      <w:r>
        <w:rPr>
          <w:rFonts w:ascii="Times New Roman" w:hAnsi="Times New Roman" w:cs="Times New Roman"/>
          <w:sz w:val="24"/>
          <w:szCs w:val="24"/>
        </w:rPr>
        <w:t>Aghenta</w:t>
      </w:r>
      <w:proofErr w:type="spellEnd"/>
      <w:r>
        <w:rPr>
          <w:rFonts w:ascii="Times New Roman" w:hAnsi="Times New Roman" w:cs="Times New Roman"/>
          <w:sz w:val="24"/>
          <w:szCs w:val="24"/>
        </w:rPr>
        <w:t xml:space="preserve"> (1990) observed that indiscipline disturbs effective teaching and learning. Akin (2000) reported that Nigeria ranked number one in examination malpractice in General Certificate in Education (G.C.E) in 1988 and that the Universities of Lagos and </w:t>
      </w:r>
      <w:proofErr w:type="spellStart"/>
      <w:r>
        <w:rPr>
          <w:rFonts w:ascii="Times New Roman" w:hAnsi="Times New Roman" w:cs="Times New Roman"/>
          <w:sz w:val="24"/>
          <w:szCs w:val="24"/>
        </w:rPr>
        <w:t>Jos</w:t>
      </w:r>
      <w:proofErr w:type="spellEnd"/>
      <w:r>
        <w:rPr>
          <w:rFonts w:ascii="Times New Roman" w:hAnsi="Times New Roman" w:cs="Times New Roman"/>
          <w:sz w:val="24"/>
          <w:szCs w:val="24"/>
        </w:rPr>
        <w:t xml:space="preserve"> expelled 24, 54 and 36 students respectively for cases of examination malpractice between April and July, 1991. </w:t>
      </w:r>
      <w:proofErr w:type="spellStart"/>
      <w:r>
        <w:rPr>
          <w:rFonts w:ascii="Times New Roman" w:hAnsi="Times New Roman" w:cs="Times New Roman"/>
          <w:sz w:val="24"/>
          <w:szCs w:val="24"/>
        </w:rPr>
        <w:t>Omotosho</w:t>
      </w:r>
      <w:proofErr w:type="spellEnd"/>
      <w:r>
        <w:rPr>
          <w:rFonts w:ascii="Times New Roman" w:hAnsi="Times New Roman" w:cs="Times New Roman"/>
          <w:sz w:val="24"/>
          <w:szCs w:val="24"/>
        </w:rPr>
        <w:t xml:space="preserve"> (2007) added that, there is quiet a wide spread belief that standard of discipline and learning is falling or have fallen in most Nigeria educational institutions. The phenomenon of secret cult is another dimension destroying the social and academic lives in Universities, Polytechnics and Colleges of Education all over the country (</w:t>
      </w:r>
      <w:proofErr w:type="spellStart"/>
      <w:r>
        <w:rPr>
          <w:rFonts w:ascii="Times New Roman" w:hAnsi="Times New Roman" w:cs="Times New Roman"/>
          <w:sz w:val="24"/>
          <w:szCs w:val="24"/>
        </w:rPr>
        <w:t>Sumanu</w:t>
      </w:r>
      <w:proofErr w:type="spellEnd"/>
      <w:r>
        <w:rPr>
          <w:rFonts w:ascii="Times New Roman" w:hAnsi="Times New Roman" w:cs="Times New Roman"/>
          <w:sz w:val="24"/>
          <w:szCs w:val="24"/>
        </w:rPr>
        <w:t xml:space="preserve">, 1999). This has created a great fear in the mind of students, lecturers and parents .In the year 2001, some students were brutally murdered due to rivalry activities of some cult members in University of Ilorin. The same was reported at </w:t>
      </w:r>
      <w:proofErr w:type="spellStart"/>
      <w:r>
        <w:rPr>
          <w:rFonts w:ascii="Times New Roman" w:hAnsi="Times New Roman" w:cs="Times New Roman"/>
          <w:sz w:val="24"/>
          <w:szCs w:val="24"/>
        </w:rPr>
        <w:t>Obafemi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Awolowo</w:t>
      </w:r>
      <w:proofErr w:type="spellEnd"/>
      <w:r>
        <w:rPr>
          <w:rFonts w:ascii="Times New Roman" w:hAnsi="Times New Roman" w:cs="Times New Roman"/>
          <w:sz w:val="24"/>
          <w:szCs w:val="24"/>
        </w:rPr>
        <w:t xml:space="preserve"> University (O.A.U) </w:t>
      </w:r>
      <w:proofErr w:type="spellStart"/>
      <w:r>
        <w:rPr>
          <w:rFonts w:ascii="Times New Roman" w:hAnsi="Times New Roman" w:cs="Times New Roman"/>
          <w:sz w:val="24"/>
          <w:szCs w:val="24"/>
        </w:rPr>
        <w:t>lle</w:t>
      </w:r>
      <w:proofErr w:type="spellEnd"/>
      <w:r>
        <w:rPr>
          <w:rFonts w:ascii="Times New Roman" w:hAnsi="Times New Roman" w:cs="Times New Roman"/>
          <w:sz w:val="24"/>
          <w:szCs w:val="24"/>
        </w:rPr>
        <w:t>-Ife in the year 2000 when about ten (10) students were killed (Akin, 2000).</w:t>
      </w:r>
    </w:p>
    <w:p w:rsidR="006A5D9B" w:rsidRDefault="006A5D9B" w:rsidP="006A5D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It reaches its peak when risk factors such as dysfunctional family, extreme economic deprivations, lack of connectedness to adult role models and poor neighborhoods outweigh the protective causes, and risky behaviours become more frequent and prevalent in nature. Any society where truancy, deviant, smoking, alcoholism, drug addiction, pick- pocketing, lateness, bribery, vandalization of public properties and examination malpractice prevail is characterized as unstable and indiscipline society. Bad behaviour spread easily in schools as well as in society which need to be properly handled. It can be seen from the above that what is happening in the </w:t>
      </w:r>
      <w:r>
        <w:rPr>
          <w:rFonts w:ascii="Times New Roman" w:hAnsi="Times New Roman" w:cs="Times New Roman"/>
          <w:sz w:val="24"/>
          <w:szCs w:val="24"/>
        </w:rPr>
        <w:lastRenderedPageBreak/>
        <w:t xml:space="preserve">society today is suggesting a fearful future for this great nation. Therefore there is the need to investigate the effects of deviant’s behaviour among adolescents in selected institution in Kwara State, Nigeria (Jamiu 2011).    </w:t>
      </w:r>
    </w:p>
    <w:p w:rsidR="006A5D9B" w:rsidRDefault="006A5D9B" w:rsidP="006A5D9B">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Statement of the Problem</w:t>
      </w:r>
      <w:r>
        <w:rPr>
          <w:rFonts w:ascii="Times New Roman" w:hAnsi="Times New Roman" w:cs="Times New Roman"/>
          <w:sz w:val="24"/>
          <w:szCs w:val="24"/>
        </w:rPr>
        <w:t xml:space="preserve"> </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Poor academic performance is recorded yearly in Nigerian schools and this has been the causes of the fall in the standard of education. Currently, Nigerian secondary school students exhibit different types of deviant behaviours that are not in line with the school and the societal norms. Some absent themselves from school and use such time to watch films and visit video clubs. There is also the involvement of some students in sexual promiscuity and cheating during examination. Some involve themselves in drug abuse, smoking, alcoholism, drug addiction, truancy, stealing/pick pocketing and lateness to school. They do not respect their teachers, parent and people in authority (</w:t>
      </w:r>
      <w:proofErr w:type="spellStart"/>
      <w:r>
        <w:rPr>
          <w:rFonts w:ascii="Times New Roman" w:hAnsi="Times New Roman" w:cs="Times New Roman"/>
          <w:sz w:val="24"/>
          <w:szCs w:val="24"/>
        </w:rPr>
        <w:t>Barakat</w:t>
      </w:r>
      <w:proofErr w:type="spellEnd"/>
      <w:r>
        <w:rPr>
          <w:rFonts w:ascii="Times New Roman" w:hAnsi="Times New Roman" w:cs="Times New Roman"/>
          <w:sz w:val="24"/>
          <w:szCs w:val="24"/>
        </w:rPr>
        <w:t>, 2004).</w:t>
      </w:r>
    </w:p>
    <w:p w:rsidR="006A5D9B" w:rsidRDefault="006A5D9B" w:rsidP="006A5D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Some studies have been carried out on deviant behaviours such as Salami and Aremu (2006) who researched into the Relationship between Problem-solving Ability and Study Behaviour among school-going adolescents in South Western Nigeria; Oyerinde (2004) worked on Sports preference of secondary school student smokers and non-smokers in the South West States of Nigeria. Also, Idowu (2005) researched on Prevalence of smoking and drug use among students in Ilorin metropolis: Implications for Counselling.  UNESCO (2009) also reported that seventy five million (75m) children are out of school with very high dropout in Nigeria. To the best of the researcher’s knowledge none of these studies have examined the effect of deviant behavior among adolescents in selected institution in Kwara State, Nigeria. It is therefore pertinent to investigate the effect responsible for deviant behaviour among adolescents in selected institution in Kwara State, Nigeria.</w:t>
      </w:r>
    </w:p>
    <w:p w:rsidR="006A5D9B" w:rsidRDefault="006A5D9B" w:rsidP="006A5D9B">
      <w:pPr>
        <w:tabs>
          <w:tab w:val="left" w:pos="1125"/>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Research Hypotheses</w:t>
      </w:r>
    </w:p>
    <w:p w:rsidR="006A5D9B" w:rsidRDefault="006A5D9B" w:rsidP="006A5D9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Based on the research questions, the following research hypotheses were postulated: </w:t>
      </w:r>
    </w:p>
    <w:p w:rsidR="006A5D9B" w:rsidRDefault="006A5D9B" w:rsidP="006A5D9B">
      <w:pPr>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There is no significant difference in the effect of deviant behaviour among adolescents in selected institution in Kwara State on the basis of teaching experience?</w:t>
      </w:r>
    </w:p>
    <w:p w:rsidR="006A5D9B" w:rsidRDefault="006A5D9B" w:rsidP="006A5D9B">
      <w:pPr>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There is no significant difference in the effect of deviant behaviours among adolescents in selected institution in Kwara State on the basis of gender?</w:t>
      </w:r>
    </w:p>
    <w:p w:rsidR="006A5D9B" w:rsidRDefault="006A5D9B" w:rsidP="006A5D9B">
      <w:pPr>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There is no significant difference in the effect of deviant behaviours among adolescents in selected institution in Kwara State on the basis of educational qualification?</w:t>
      </w:r>
    </w:p>
    <w:p w:rsidR="006A5D9B" w:rsidRDefault="006A5D9B" w:rsidP="006A5D9B">
      <w:pPr>
        <w:pStyle w:val="Heading2"/>
        <w:keepNext/>
        <w:spacing w:before="240"/>
        <w:jc w:val="both"/>
        <w:rPr>
          <w:b/>
          <w:bCs/>
        </w:rPr>
      </w:pPr>
      <w:r>
        <w:rPr>
          <w:b/>
          <w:bCs/>
        </w:rPr>
        <w:t>METHODOLOGY</w:t>
      </w:r>
    </w:p>
    <w:p w:rsidR="006A5D9B" w:rsidRDefault="006A5D9B" w:rsidP="006A5D9B">
      <w:pPr>
        <w:spacing w:after="0" w:line="240" w:lineRule="auto"/>
        <w:jc w:val="both"/>
        <w:rPr>
          <w:rFonts w:ascii="Times New Roman" w:hAnsi="Times New Roman" w:cs="Times New Roman"/>
          <w:sz w:val="24"/>
          <w:szCs w:val="24"/>
        </w:rPr>
      </w:pPr>
    </w:p>
    <w:p w:rsidR="006A5D9B" w:rsidRDefault="006A5D9B" w:rsidP="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The research design that is used by the researcher for this study is descriptive survey design. All secondary school teachers in Kwara State formed the target population for this study. Relevant data were obtained from selected sample of the students. The main instrument used for this study is questionnaire tagged “Effect of Deviants Behaviour Questionnaire’’ The questionnaire was pilot-tested on a representative sample of secondary school teachers in the three (3) senatorial districts in Kwara State.</w:t>
      </w:r>
      <w:r>
        <w:rPr>
          <w:rFonts w:ascii="Times New Roman" w:hAnsi="Times New Roman" w:cs="Times New Roman"/>
          <w:bCs/>
          <w:sz w:val="24"/>
          <w:szCs w:val="24"/>
        </w:rPr>
        <w:t xml:space="preserve"> The psychometric analysis was based on validity and reliability measures of the research instrument.</w:t>
      </w:r>
      <w:r>
        <w:rPr>
          <w:rFonts w:ascii="Times New Roman" w:hAnsi="Times New Roman" w:cs="Times New Roman"/>
          <w:sz w:val="24"/>
          <w:szCs w:val="24"/>
        </w:rPr>
        <w:t xml:space="preserve"> The validity of the instrument was ascertained by effecting the corrections made by the lecturers in the School of Education (CAILS). The lecturers offered useful suggestions in terms of eliminating irrelevant items, modifying some and </w:t>
      </w:r>
      <w:r>
        <w:rPr>
          <w:rFonts w:ascii="Times New Roman" w:hAnsi="Times New Roman" w:cs="Times New Roman"/>
          <w:sz w:val="24"/>
          <w:szCs w:val="24"/>
        </w:rPr>
        <w:lastRenderedPageBreak/>
        <w:t xml:space="preserve">new ones were added. Both face and content validities of the instrument were thus established. The experts adjudged that the instrument has content validity. The test re-tests method of establishing the coefficient of stability of the instrument was adopted. The instrument was administered twice to a sample of thirty (30) secondary school teachers who will not participate in the study in Kwara State within an interval of four (4) weeks. </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The reliability co-efficient obtained was 0.75 and this indicates a positive and high correlation between the responses obtained during the two periods of administration. The co-efficient of 0.75 was considered high enough to conclude that the instrument is reliable. The researcher employed both descriptive and inferential statistical methods to analyze the data that were collected for the study. Frequency counts and simple percentages were used for the demographic section, while t-test and Analysis of Variance (ANOVA) statistical tools were used to test the research hypotheses.</w:t>
      </w:r>
    </w:p>
    <w:p w:rsidR="006A5D9B" w:rsidRDefault="006A5D9B" w:rsidP="006A5D9B">
      <w:pPr>
        <w:spacing w:after="0" w:line="240" w:lineRule="auto"/>
        <w:ind w:left="1080" w:hanging="1080"/>
        <w:jc w:val="both"/>
        <w:rPr>
          <w:rFonts w:ascii="Times New Roman" w:hAnsi="Times New Roman" w:cs="Times New Roman"/>
          <w:b/>
          <w:i/>
          <w:sz w:val="24"/>
          <w:szCs w:val="24"/>
        </w:rPr>
      </w:pPr>
      <w:r>
        <w:rPr>
          <w:rFonts w:ascii="Times New Roman" w:hAnsi="Times New Roman" w:cs="Times New Roman"/>
          <w:b/>
          <w:i/>
          <w:sz w:val="24"/>
          <w:szCs w:val="24"/>
        </w:rPr>
        <w:t xml:space="preserve">Table 1: Rank order of Effects of </w:t>
      </w:r>
      <w:r>
        <w:rPr>
          <w:rFonts w:ascii="Times New Roman" w:hAnsi="Times New Roman" w:cs="Times New Roman"/>
          <w:b/>
          <w:bCs/>
          <w:i/>
          <w:sz w:val="24"/>
          <w:szCs w:val="24"/>
        </w:rPr>
        <w:t xml:space="preserve">Deviant Behaviours among Adolescents </w:t>
      </w:r>
      <w:r>
        <w:rPr>
          <w:rFonts w:ascii="Times New Roman" w:hAnsi="Times New Roman" w:cs="Times New Roman"/>
          <w:b/>
          <w:i/>
          <w:sz w:val="24"/>
          <w:szCs w:val="24"/>
        </w:rPr>
        <w:t>in Kwara State</w:t>
      </w:r>
    </w:p>
    <w:tbl>
      <w:tblPr>
        <w:tblW w:w="9135" w:type="dxa"/>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4"/>
        <w:gridCol w:w="6047"/>
        <w:gridCol w:w="992"/>
        <w:gridCol w:w="852"/>
      </w:tblGrid>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Item No.</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Effects of Deviant behaviours are by:</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Mean</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Rank</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Parental neglect of children.</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3.20</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vertAlign w:val="superscript"/>
              </w:rPr>
              <w:t>st</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Youth involvement in secret cult.</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vertAlign w:val="superscript"/>
              </w:rPr>
              <w:t>nd</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Bad </w:t>
            </w:r>
            <w:proofErr w:type="gramStart"/>
            <w:r>
              <w:rPr>
                <w:rFonts w:ascii="Times New Roman" w:hAnsi="Times New Roman" w:cs="Times New Roman"/>
                <w:sz w:val="24"/>
                <w:szCs w:val="24"/>
              </w:rPr>
              <w:t>peer</w:t>
            </w:r>
            <w:proofErr w:type="gramEnd"/>
            <w:r>
              <w:rPr>
                <w:rFonts w:ascii="Times New Roman" w:hAnsi="Times New Roman" w:cs="Times New Roman"/>
                <w:sz w:val="24"/>
                <w:szCs w:val="24"/>
              </w:rPr>
              <w:t xml:space="preserve"> influence.</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Pr>
                <w:rFonts w:ascii="Times New Roman" w:hAnsi="Times New Roman" w:cs="Times New Roman"/>
                <w:sz w:val="24"/>
                <w:szCs w:val="24"/>
              </w:rPr>
              <w:t>3</w:t>
            </w:r>
            <w:r>
              <w:rPr>
                <w:rFonts w:ascii="Times New Roman" w:hAnsi="Times New Roman" w:cs="Times New Roman"/>
                <w:sz w:val="24"/>
                <w:szCs w:val="24"/>
                <w:vertAlign w:val="superscript"/>
              </w:rPr>
              <w:t>rd</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Low response of government to problems confronting schools.</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2.99</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vertAlign w:val="superscript"/>
              </w:rPr>
              <w:t>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Drug addiction.</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2.97</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vertAlign w:val="superscript"/>
              </w:rPr>
              <w:t>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Rejection of children by parents.</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2.96</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vertAlign w:val="superscript"/>
              </w:rPr>
              <w:t>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Constant exposure of youths to negative information from the media.</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2.96</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8"/>
                <w:szCs w:val="28"/>
              </w:rPr>
            </w:pPr>
            <w:r>
              <w:rPr>
                <w:rFonts w:ascii="Times New Roman" w:hAnsi="Times New Roman" w:cs="Times New Roman"/>
                <w:sz w:val="28"/>
                <w:szCs w:val="28"/>
                <w:vertAlign w:val="superscript"/>
              </w:rPr>
              <w:t>6th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Poverty.</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2.96</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vertAlign w:val="superscript"/>
              </w:rPr>
              <w:t>6th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Parent associating their children with drugs. </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2.96</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vertAlign w:val="superscript"/>
              </w:rPr>
              <w:t>6th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Widespread of examination malpractice in school.</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2.90</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vertAlign w:val="superscript"/>
              </w:rPr>
              <w:t>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Lack of provision of well-trained teacher in schools system.</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2.87</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vertAlign w:val="superscript"/>
              </w:rPr>
              <w:t>th</w:t>
            </w:r>
          </w:p>
        </w:tc>
      </w:tr>
      <w:tr w:rsidR="006A5D9B" w:rsidTr="006A5D9B">
        <w:tc>
          <w:tcPr>
            <w:tcW w:w="124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6047"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Broken home.</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2.85</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vertAlign w:val="superscript"/>
              </w:rPr>
              <w:t>th</w:t>
            </w:r>
          </w:p>
        </w:tc>
      </w:tr>
      <w:tr w:rsidR="006A5D9B" w:rsidTr="006A5D9B">
        <w:tc>
          <w:tcPr>
            <w:tcW w:w="1244" w:type="dxa"/>
            <w:tcBorders>
              <w:top w:val="single" w:sz="4" w:space="0" w:color="000000"/>
              <w:left w:val="single" w:sz="4" w:space="0" w:color="000000"/>
              <w:bottom w:val="single" w:sz="4" w:space="0" w:color="000000"/>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6047" w:type="dxa"/>
            <w:tcBorders>
              <w:top w:val="single" w:sz="4" w:space="0" w:color="000000"/>
              <w:left w:val="single" w:sz="4" w:space="0" w:color="auto"/>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Parental lack of control over their anger  </w:t>
            </w:r>
          </w:p>
        </w:tc>
        <w:tc>
          <w:tcPr>
            <w:tcW w:w="99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2.85</w:t>
            </w:r>
          </w:p>
        </w:tc>
        <w:tc>
          <w:tcPr>
            <w:tcW w:w="852"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vertAlign w:val="superscript"/>
              </w:rPr>
              <w:t>th</w:t>
            </w:r>
          </w:p>
        </w:tc>
      </w:tr>
      <w:tr w:rsidR="006A5D9B" w:rsidTr="006A5D9B">
        <w:trPr>
          <w:trHeight w:val="340"/>
        </w:trPr>
        <w:tc>
          <w:tcPr>
            <w:tcW w:w="1244"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6047" w:type="dxa"/>
            <w:tcBorders>
              <w:top w:val="single" w:sz="4" w:space="0" w:color="000000"/>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Inadequate distribution of education facilities in schools</w:t>
            </w:r>
          </w:p>
        </w:tc>
        <w:tc>
          <w:tcPr>
            <w:tcW w:w="992" w:type="dxa"/>
            <w:tcBorders>
              <w:top w:val="single" w:sz="4" w:space="0" w:color="000000"/>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2.80</w:t>
            </w:r>
          </w:p>
        </w:tc>
        <w:tc>
          <w:tcPr>
            <w:tcW w:w="852" w:type="dxa"/>
            <w:tcBorders>
              <w:top w:val="single" w:sz="4" w:space="0" w:color="000000"/>
              <w:left w:val="single" w:sz="4" w:space="0" w:color="auto"/>
              <w:bottom w:val="single" w:sz="4" w:space="0" w:color="auto"/>
              <w:right w:val="single" w:sz="4" w:space="0" w:color="auto"/>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vertAlign w:val="superscript"/>
              </w:rPr>
              <w:t>th</w:t>
            </w:r>
          </w:p>
        </w:tc>
      </w:tr>
    </w:tbl>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Table 1 indicated that items 1, 4, 2, 5, and 8  ranked 1</w:t>
      </w:r>
      <w:r>
        <w:rPr>
          <w:rFonts w:ascii="Times New Roman" w:hAnsi="Times New Roman" w:cs="Times New Roman"/>
          <w:sz w:val="24"/>
          <w:szCs w:val="24"/>
          <w:vertAlign w:val="superscript"/>
        </w:rPr>
        <w:t>st</w:t>
      </w:r>
      <w:r>
        <w:rPr>
          <w:rFonts w:ascii="Times New Roman" w:hAnsi="Times New Roman" w:cs="Times New Roman"/>
          <w:sz w:val="24"/>
          <w:szCs w:val="24"/>
        </w:rPr>
        <w:t>, 2</w:t>
      </w:r>
      <w:r>
        <w:rPr>
          <w:rFonts w:ascii="Times New Roman" w:hAnsi="Times New Roman" w:cs="Times New Roman"/>
          <w:sz w:val="24"/>
          <w:szCs w:val="24"/>
          <w:vertAlign w:val="superscript"/>
        </w:rPr>
        <w:t xml:space="preserve">nd   </w:t>
      </w:r>
      <w:r>
        <w:rPr>
          <w:rFonts w:ascii="Times New Roman" w:hAnsi="Times New Roman" w:cs="Times New Roman"/>
          <w:sz w:val="24"/>
          <w:szCs w:val="24"/>
        </w:rPr>
        <w:t>,3</w:t>
      </w:r>
      <w:r>
        <w:rPr>
          <w:rFonts w:ascii="Times New Roman" w:hAnsi="Times New Roman" w:cs="Times New Roman"/>
          <w:sz w:val="24"/>
          <w:szCs w:val="24"/>
          <w:vertAlign w:val="superscript"/>
        </w:rPr>
        <w:t>rd</w:t>
      </w:r>
      <w:r>
        <w:rPr>
          <w:rFonts w:ascii="Times New Roman" w:hAnsi="Times New Roman" w:cs="Times New Roman"/>
          <w:sz w:val="24"/>
          <w:szCs w:val="24"/>
        </w:rPr>
        <w:t>, 4</w:t>
      </w:r>
      <w:r>
        <w:rPr>
          <w:rFonts w:ascii="Times New Roman" w:hAnsi="Times New Roman" w:cs="Times New Roman"/>
          <w:sz w:val="24"/>
          <w:szCs w:val="24"/>
          <w:vertAlign w:val="superscript"/>
        </w:rPr>
        <w:t xml:space="preserve">th  </w:t>
      </w:r>
      <w:r>
        <w:rPr>
          <w:rFonts w:ascii="Times New Roman" w:hAnsi="Times New Roman" w:cs="Times New Roman"/>
          <w:sz w:val="24"/>
          <w:szCs w:val="24"/>
        </w:rPr>
        <w:t xml:space="preserve">and </w:t>
      </w:r>
      <w:r>
        <w:rPr>
          <w:rFonts w:ascii="Times New Roman" w:hAnsi="Times New Roman" w:cs="Times New Roman"/>
          <w:sz w:val="24"/>
          <w:szCs w:val="24"/>
          <w:vertAlign w:val="superscript"/>
        </w:rPr>
        <w:t xml:space="preserve"> </w:t>
      </w:r>
      <w:r>
        <w:rPr>
          <w:rFonts w:ascii="Times New Roman" w:hAnsi="Times New Roman" w:cs="Times New Roman"/>
          <w:sz w:val="24"/>
          <w:szCs w:val="24"/>
        </w:rPr>
        <w:t>5</w:t>
      </w:r>
      <w:r>
        <w:rPr>
          <w:rFonts w:ascii="Times New Roman" w:hAnsi="Times New Roman" w:cs="Times New Roman"/>
          <w:sz w:val="24"/>
          <w:szCs w:val="24"/>
          <w:vertAlign w:val="superscript"/>
        </w:rPr>
        <w:t xml:space="preserve">th  </w:t>
      </w:r>
      <w:r>
        <w:rPr>
          <w:rFonts w:ascii="Times New Roman" w:hAnsi="Times New Roman" w:cs="Times New Roman"/>
          <w:sz w:val="24"/>
          <w:szCs w:val="24"/>
        </w:rPr>
        <w:t xml:space="preserve">with a mean score of 3.20, 3.11, 2.99 and 2.97  state that “ Effect of </w:t>
      </w:r>
      <w:r>
        <w:rPr>
          <w:rFonts w:ascii="Times New Roman" w:hAnsi="Times New Roman" w:cs="Times New Roman"/>
          <w:bCs/>
          <w:sz w:val="24"/>
          <w:szCs w:val="24"/>
        </w:rPr>
        <w:t>Deviant behaviours are by</w:t>
      </w:r>
      <w:r>
        <w:rPr>
          <w:rFonts w:ascii="Times New Roman" w:hAnsi="Times New Roman" w:cs="Times New Roman"/>
          <w:sz w:val="24"/>
          <w:szCs w:val="24"/>
        </w:rPr>
        <w:t xml:space="preserve"> parental neglect of children” youth involvement in secret cult”, bad peer influence’’, low responds of government to problems confronting schools’’ and drug addiction’’ respectively. </w:t>
      </w:r>
    </w:p>
    <w:p w:rsidR="006A5D9B" w:rsidRDefault="006A5D9B" w:rsidP="006A5D9B">
      <w:pPr>
        <w:spacing w:after="0" w:line="240" w:lineRule="auto"/>
        <w:jc w:val="both"/>
        <w:rPr>
          <w:rFonts w:ascii="Times New Roman" w:hAnsi="Times New Roman" w:cs="Times New Roman"/>
          <w:b/>
          <w:bCs/>
          <w:i/>
          <w:sz w:val="24"/>
          <w:szCs w:val="24"/>
        </w:rPr>
      </w:pPr>
      <w:r>
        <w:rPr>
          <w:rFonts w:ascii="Times New Roman" w:hAnsi="Times New Roman" w:cs="Times New Roman"/>
          <w:b/>
          <w:bCs/>
          <w:i/>
          <w:sz w:val="24"/>
          <w:szCs w:val="24"/>
        </w:rPr>
        <w:t xml:space="preserve">HO1: There is no significant difference in the effects of </w:t>
      </w:r>
      <w:proofErr w:type="gramStart"/>
      <w:r>
        <w:rPr>
          <w:rFonts w:ascii="Times New Roman" w:hAnsi="Times New Roman" w:cs="Times New Roman"/>
          <w:b/>
          <w:bCs/>
          <w:i/>
          <w:sz w:val="24"/>
          <w:szCs w:val="24"/>
        </w:rPr>
        <w:t>deviant  behaviours</w:t>
      </w:r>
      <w:proofErr w:type="gramEnd"/>
      <w:r>
        <w:rPr>
          <w:rFonts w:ascii="Times New Roman" w:hAnsi="Times New Roman" w:cs="Times New Roman"/>
          <w:b/>
          <w:bCs/>
          <w:i/>
          <w:sz w:val="24"/>
          <w:szCs w:val="24"/>
        </w:rPr>
        <w:t xml:space="preserve"> among </w:t>
      </w:r>
    </w:p>
    <w:p w:rsidR="006A5D9B" w:rsidRDefault="006A5D9B" w:rsidP="006A5D9B">
      <w:pPr>
        <w:spacing w:after="0" w:line="240" w:lineRule="auto"/>
        <w:jc w:val="both"/>
        <w:rPr>
          <w:rFonts w:ascii="Times New Roman" w:hAnsi="Times New Roman" w:cs="Times New Roman"/>
          <w:b/>
          <w:bCs/>
          <w:i/>
          <w:sz w:val="24"/>
          <w:szCs w:val="24"/>
        </w:rPr>
      </w:pPr>
      <w:proofErr w:type="gramStart"/>
      <w:r>
        <w:rPr>
          <w:rFonts w:ascii="Times New Roman" w:hAnsi="Times New Roman" w:cs="Times New Roman"/>
          <w:b/>
          <w:bCs/>
          <w:i/>
          <w:sz w:val="24"/>
          <w:szCs w:val="24"/>
        </w:rPr>
        <w:t>adolescents</w:t>
      </w:r>
      <w:proofErr w:type="gramEnd"/>
      <w:r>
        <w:rPr>
          <w:rFonts w:ascii="Times New Roman" w:hAnsi="Times New Roman" w:cs="Times New Roman"/>
          <w:b/>
          <w:bCs/>
          <w:i/>
          <w:sz w:val="24"/>
          <w:szCs w:val="24"/>
        </w:rPr>
        <w:t xml:space="preserve"> in selected institution in Kwara State on the basis of teaching experience</w:t>
      </w:r>
    </w:p>
    <w:tbl>
      <w:tblPr>
        <w:tblpPr w:leftFromText="180" w:rightFromText="180" w:bottomFromText="200" w:vertAnchor="text" w:horzAnchor="margin" w:tblpY="1140"/>
        <w:tblW w:w="8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50"/>
        <w:gridCol w:w="810"/>
        <w:gridCol w:w="1491"/>
        <w:gridCol w:w="1191"/>
        <w:gridCol w:w="1499"/>
        <w:gridCol w:w="1204"/>
      </w:tblGrid>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Teaching Experience</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Df</w:t>
            </w:r>
            <w:proofErr w:type="spellEnd"/>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Sum of Square</w:t>
            </w:r>
          </w:p>
        </w:tc>
        <w:tc>
          <w:tcPr>
            <w:tcW w:w="11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Mean Square</w:t>
            </w:r>
          </w:p>
        </w:tc>
        <w:tc>
          <w:tcPr>
            <w:tcW w:w="1499"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Calculated F-ratio</w:t>
            </w:r>
          </w:p>
        </w:tc>
        <w:tc>
          <w:tcPr>
            <w:tcW w:w="1204"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Critical </w:t>
            </w:r>
          </w:p>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F-ratio</w:t>
            </w:r>
          </w:p>
        </w:tc>
      </w:tr>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Between Groups</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454.498</w:t>
            </w:r>
          </w:p>
        </w:tc>
        <w:tc>
          <w:tcPr>
            <w:tcW w:w="11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227.249</w:t>
            </w:r>
          </w:p>
        </w:tc>
        <w:tc>
          <w:tcPr>
            <w:tcW w:w="1499"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5.18*</w:t>
            </w:r>
          </w:p>
        </w:tc>
        <w:tc>
          <w:tcPr>
            <w:tcW w:w="1204"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3.00</w:t>
            </w:r>
          </w:p>
        </w:tc>
      </w:tr>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Within Groups</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597</w:t>
            </w:r>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26157.767</w:t>
            </w:r>
          </w:p>
        </w:tc>
        <w:tc>
          <w:tcPr>
            <w:tcW w:w="11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43.815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r>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599</w:t>
            </w:r>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26612.265</w:t>
            </w:r>
          </w:p>
        </w:tc>
        <w:tc>
          <w:tcPr>
            <w:tcW w:w="1191" w:type="dxa"/>
            <w:tcBorders>
              <w:top w:val="single" w:sz="4" w:space="0" w:color="000000"/>
              <w:left w:val="single" w:sz="4" w:space="0" w:color="000000"/>
              <w:bottom w:val="single" w:sz="4" w:space="0" w:color="000000"/>
              <w:right w:val="single" w:sz="4" w:space="0" w:color="000000"/>
            </w:tcBorders>
          </w:tcPr>
          <w:p w:rsidR="006A5D9B" w:rsidRDefault="006A5D9B">
            <w:pPr>
              <w:spacing w:after="0" w:line="240" w:lineRule="auto"/>
              <w:jc w:val="both"/>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r>
    </w:tbl>
    <w:p w:rsidR="006A5D9B" w:rsidRDefault="006A5D9B" w:rsidP="006A5D9B">
      <w:pPr>
        <w:spacing w:after="0" w:line="240" w:lineRule="auto"/>
        <w:jc w:val="both"/>
        <w:rPr>
          <w:rFonts w:ascii="Times New Roman" w:hAnsi="Times New Roman" w:cs="Times New Roman"/>
          <w:b/>
          <w:i/>
          <w:sz w:val="24"/>
          <w:szCs w:val="24"/>
        </w:rPr>
      </w:pPr>
    </w:p>
    <w:p w:rsidR="006A5D9B" w:rsidRDefault="006A5D9B" w:rsidP="006A5D9B">
      <w:pPr>
        <w:spacing w:after="0" w:line="240" w:lineRule="auto"/>
        <w:jc w:val="both"/>
        <w:rPr>
          <w:rFonts w:ascii="Times New Roman" w:hAnsi="Times New Roman" w:cs="Times New Roman"/>
          <w:b/>
          <w:bCs/>
          <w:i/>
          <w:sz w:val="24"/>
          <w:szCs w:val="24"/>
        </w:rPr>
      </w:pPr>
      <w:r>
        <w:rPr>
          <w:rFonts w:ascii="Times New Roman" w:hAnsi="Times New Roman" w:cs="Times New Roman"/>
          <w:b/>
          <w:i/>
          <w:sz w:val="24"/>
          <w:szCs w:val="24"/>
        </w:rPr>
        <w:t>Table 2:  Analysis of Variance (ANOVA) for Effect</w:t>
      </w:r>
      <w:r>
        <w:rPr>
          <w:rFonts w:ascii="Times New Roman" w:hAnsi="Times New Roman" w:cs="Times New Roman"/>
          <w:b/>
          <w:bCs/>
          <w:i/>
          <w:sz w:val="24"/>
          <w:szCs w:val="24"/>
        </w:rPr>
        <w:t xml:space="preserve"> Responsible for Deviant </w:t>
      </w:r>
    </w:p>
    <w:p w:rsidR="006A5D9B" w:rsidRDefault="006A5D9B" w:rsidP="006A5D9B">
      <w:pPr>
        <w:spacing w:after="0" w:line="240" w:lineRule="auto"/>
        <w:jc w:val="both"/>
        <w:rPr>
          <w:rFonts w:ascii="Times New Roman" w:hAnsi="Times New Roman" w:cs="Times New Roman"/>
          <w:b/>
          <w:i/>
          <w:sz w:val="24"/>
          <w:szCs w:val="24"/>
        </w:rPr>
      </w:pPr>
      <w:r>
        <w:rPr>
          <w:rFonts w:ascii="Times New Roman" w:hAnsi="Times New Roman" w:cs="Times New Roman"/>
          <w:b/>
          <w:bCs/>
          <w:i/>
          <w:sz w:val="24"/>
          <w:szCs w:val="24"/>
        </w:rPr>
        <w:t>Behaviours among Adolescents in selected institution in Kwara State on basis of Teaching Experience</w:t>
      </w:r>
    </w:p>
    <w:p w:rsidR="006A5D9B" w:rsidRDefault="006A5D9B" w:rsidP="006A5D9B">
      <w:pPr>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6A5D9B" w:rsidRDefault="006A5D9B" w:rsidP="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Signific</w:t>
      </w:r>
      <w:r>
        <w:rPr>
          <w:rFonts w:ascii="Times New Roman" w:hAnsi="Times New Roman" w:cs="Times New Roman"/>
          <w:sz w:val="24"/>
          <w:szCs w:val="24"/>
        </w:rPr>
        <w:lastRenderedPageBreak/>
        <w:t>ant, p&lt;0.05</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Table 2, it was revealed that the calculated F-ratio of 5.18 was greater than the critical F-ratio of 3.00. Since the calculated F-ratio is greater than the critical F-ratio, the hypothesis which stated that there is no significant difference in the effect of </w:t>
      </w:r>
      <w:r>
        <w:rPr>
          <w:rFonts w:ascii="Times New Roman" w:hAnsi="Times New Roman" w:cs="Times New Roman"/>
          <w:bCs/>
          <w:sz w:val="24"/>
          <w:szCs w:val="24"/>
        </w:rPr>
        <w:t>deviant behaviours among adolescents in selected institution in Kwara State on the basis of teaching experience</w:t>
      </w:r>
      <w:r>
        <w:rPr>
          <w:rFonts w:ascii="Times New Roman" w:hAnsi="Times New Roman" w:cs="Times New Roman"/>
          <w:sz w:val="24"/>
          <w:szCs w:val="24"/>
        </w:rPr>
        <w:t xml:space="preserve"> was rejected because a significant difference was found.</w:t>
      </w:r>
    </w:p>
    <w:p w:rsidR="006A5D9B" w:rsidRDefault="006A5D9B" w:rsidP="006A5D9B">
      <w:pPr>
        <w:spacing w:after="0" w:line="240" w:lineRule="auto"/>
        <w:jc w:val="both"/>
        <w:rPr>
          <w:rFonts w:ascii="Times New Roman" w:hAnsi="Times New Roman" w:cs="Times New Roman"/>
          <w:b/>
          <w:i/>
          <w:sz w:val="24"/>
          <w:szCs w:val="24"/>
        </w:rPr>
      </w:pPr>
    </w:p>
    <w:p w:rsidR="006A5D9B" w:rsidRDefault="006A5D9B" w:rsidP="006A5D9B">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Table: 3 Duncan Multiple Range Test (DMRT) Showing direction of significant difference on </w:t>
      </w:r>
    </w:p>
    <w:p w:rsidR="006A5D9B" w:rsidRDefault="006A5D9B" w:rsidP="006A5D9B">
      <w:pPr>
        <w:spacing w:after="0" w:line="240" w:lineRule="auto"/>
        <w:jc w:val="both"/>
        <w:rPr>
          <w:rFonts w:ascii="Times New Roman" w:hAnsi="Times New Roman" w:cs="Times New Roman"/>
          <w:b/>
          <w:i/>
          <w:sz w:val="24"/>
          <w:szCs w:val="24"/>
        </w:rPr>
      </w:pPr>
      <w:proofErr w:type="gramStart"/>
      <w:r>
        <w:rPr>
          <w:rFonts w:ascii="Times New Roman" w:hAnsi="Times New Roman" w:cs="Times New Roman"/>
          <w:b/>
          <w:i/>
          <w:sz w:val="24"/>
          <w:szCs w:val="24"/>
        </w:rPr>
        <w:t>the</w:t>
      </w:r>
      <w:proofErr w:type="gramEnd"/>
      <w:r>
        <w:rPr>
          <w:rFonts w:ascii="Times New Roman" w:hAnsi="Times New Roman" w:cs="Times New Roman"/>
          <w:b/>
          <w:i/>
          <w:sz w:val="24"/>
          <w:szCs w:val="24"/>
        </w:rPr>
        <w:t xml:space="preserve"> effect of deviant behaviours among adolescent with respect to teaching experience</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7"/>
        <w:gridCol w:w="1080"/>
        <w:gridCol w:w="1080"/>
        <w:gridCol w:w="1080"/>
        <w:gridCol w:w="2340"/>
      </w:tblGrid>
      <w:tr w:rsidR="006A5D9B" w:rsidTr="006A5D9B">
        <w:trPr>
          <w:trHeight w:val="180"/>
        </w:trPr>
        <w:tc>
          <w:tcPr>
            <w:tcW w:w="2297"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Duncan Grouping</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Mean</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N            </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Group</w:t>
            </w:r>
          </w:p>
        </w:tc>
        <w:tc>
          <w:tcPr>
            <w:tcW w:w="234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Teaching Experience</w:t>
            </w:r>
          </w:p>
        </w:tc>
      </w:tr>
      <w:tr w:rsidR="006A5D9B" w:rsidTr="006A5D9B">
        <w:trPr>
          <w:trHeight w:val="345"/>
        </w:trPr>
        <w:tc>
          <w:tcPr>
            <w:tcW w:w="2297"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84.68</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288</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34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21-30 years</w:t>
            </w:r>
          </w:p>
        </w:tc>
      </w:tr>
      <w:tr w:rsidR="006A5D9B" w:rsidTr="006A5D9B">
        <w:trPr>
          <w:trHeight w:val="255"/>
        </w:trPr>
        <w:tc>
          <w:tcPr>
            <w:tcW w:w="2297"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83.76</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226</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34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11-20year</w:t>
            </w:r>
          </w:p>
        </w:tc>
      </w:tr>
      <w:tr w:rsidR="006A5D9B" w:rsidTr="006A5D9B">
        <w:trPr>
          <w:trHeight w:val="360"/>
        </w:trPr>
        <w:tc>
          <w:tcPr>
            <w:tcW w:w="2297"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82.10</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108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340" w:type="dxa"/>
            <w:tcBorders>
              <w:top w:val="single" w:sz="4" w:space="0" w:color="auto"/>
              <w:left w:val="single" w:sz="4" w:space="0" w:color="auto"/>
              <w:bottom w:val="single" w:sz="4" w:space="0" w:color="auto"/>
              <w:right w:val="single" w:sz="4" w:space="0" w:color="auto"/>
            </w:tcBorders>
            <w:hideMark/>
          </w:tcPr>
          <w:p w:rsidR="006A5D9B" w:rsidRDefault="006A5D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 years</w:t>
            </w:r>
          </w:p>
        </w:tc>
      </w:tr>
      <w:tr w:rsidR="006A5D9B" w:rsidTr="006A5D9B">
        <w:trPr>
          <w:trHeight w:val="1045"/>
        </w:trPr>
        <w:tc>
          <w:tcPr>
            <w:tcW w:w="7877" w:type="dxa"/>
            <w:gridSpan w:val="5"/>
            <w:tcBorders>
              <w:top w:val="single" w:sz="4" w:space="0" w:color="auto"/>
              <w:left w:val="nil"/>
              <w:bottom w:val="nil"/>
              <w:right w:val="nil"/>
            </w:tcBorders>
          </w:tcPr>
          <w:p w:rsidR="006A5D9B" w:rsidRDefault="006A5D9B">
            <w:pPr>
              <w:spacing w:after="0" w:line="240" w:lineRule="auto"/>
              <w:jc w:val="both"/>
              <w:rPr>
                <w:rFonts w:ascii="Times New Roman" w:hAnsi="Times New Roman" w:cs="Times New Roman"/>
                <w:sz w:val="24"/>
                <w:szCs w:val="24"/>
              </w:rPr>
            </w:pPr>
          </w:p>
        </w:tc>
      </w:tr>
    </w:tbl>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Table 3, the Duncan’s Multiple Range Test (DMRT) results was used to determine which of the class group mean(s) led to the significant difference noted in the ANOVA table 3. The DMRT results indicates that group 3 with a means score of  84.68 differed slightly from group 2 with a means score of 83.76 but differed significantly from group 1 with a mean score of 82.10. Group 2 with a mean score of 83.76 differed slightly from both groups 3 and 1 with means scores of 84.68 and 82.10 respectively. Group 1 with a means score of 82.10 differed significantly from group 2 with a means score of 83.76 but differed slightly from group 3 with a means score of 84.68 respectively. It is important to note that all the group differed from one another and especially group 3 and 1 which differed significantly from one and another. Hence, the significant difference noted in the ANOVA results of table 3 was as a result of the facts that all the numbers differed from another and more so that group 3 and 1 differed significantly from one another. And thus, the hypothesis was rejected.       </w:t>
      </w:r>
    </w:p>
    <w:p w:rsidR="006A5D9B" w:rsidRDefault="006A5D9B" w:rsidP="006A5D9B">
      <w:pPr>
        <w:spacing w:after="0" w:line="240" w:lineRule="auto"/>
        <w:jc w:val="both"/>
        <w:rPr>
          <w:rFonts w:ascii="Times New Roman" w:hAnsi="Times New Roman" w:cs="Times New Roman"/>
          <w:b/>
          <w:bCs/>
          <w:i/>
          <w:sz w:val="24"/>
          <w:szCs w:val="24"/>
        </w:rPr>
      </w:pPr>
    </w:p>
    <w:p w:rsidR="006A5D9B" w:rsidRDefault="006A5D9B" w:rsidP="006A5D9B">
      <w:pPr>
        <w:spacing w:line="240" w:lineRule="auto"/>
        <w:ind w:left="2160" w:hanging="2160"/>
        <w:jc w:val="both"/>
        <w:rPr>
          <w:rFonts w:ascii="Times New Roman" w:hAnsi="Times New Roman" w:cs="Times New Roman"/>
          <w:b/>
          <w:bCs/>
          <w:i/>
          <w:sz w:val="24"/>
          <w:szCs w:val="24"/>
        </w:rPr>
      </w:pPr>
      <w:r>
        <w:rPr>
          <w:rFonts w:ascii="Times New Roman" w:hAnsi="Times New Roman" w:cs="Times New Roman"/>
          <w:b/>
          <w:bCs/>
          <w:i/>
          <w:sz w:val="24"/>
          <w:szCs w:val="24"/>
        </w:rPr>
        <w:t>HO2: There is no significant difference in the effects of deviant behaviours among adolescents as expressed by teachers in Kwara State on the basis of gender</w:t>
      </w:r>
    </w:p>
    <w:p w:rsidR="006A5D9B" w:rsidRDefault="006A5D9B" w:rsidP="006A5D9B">
      <w:pPr>
        <w:spacing w:after="0" w:line="240" w:lineRule="auto"/>
        <w:ind w:left="1440" w:hanging="1440"/>
        <w:jc w:val="both"/>
        <w:rPr>
          <w:rFonts w:ascii="Times New Roman" w:hAnsi="Times New Roman" w:cs="Times New Roman"/>
          <w:b/>
          <w:bCs/>
          <w:i/>
          <w:sz w:val="24"/>
          <w:szCs w:val="24"/>
        </w:rPr>
      </w:pPr>
      <w:r>
        <w:rPr>
          <w:rFonts w:ascii="Times New Roman" w:hAnsi="Times New Roman" w:cs="Times New Roman"/>
          <w:b/>
          <w:bCs/>
          <w:i/>
          <w:sz w:val="24"/>
          <w:szCs w:val="24"/>
        </w:rPr>
        <w:t xml:space="preserve">Table 4: Mean, Standard deviations, and t-value of the effects of Deviant Behaviours among Adolescents of Male and Female Teachers in kwara State </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19"/>
        <w:gridCol w:w="705"/>
        <w:gridCol w:w="990"/>
        <w:gridCol w:w="850"/>
        <w:gridCol w:w="707"/>
        <w:gridCol w:w="1675"/>
        <w:gridCol w:w="2087"/>
      </w:tblGrid>
      <w:tr w:rsidR="006A5D9B" w:rsidTr="006A5D9B">
        <w:tc>
          <w:tcPr>
            <w:tcW w:w="1119"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Gender</w:t>
            </w:r>
          </w:p>
        </w:tc>
        <w:tc>
          <w:tcPr>
            <w:tcW w:w="705"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N</w:t>
            </w:r>
          </w:p>
        </w:tc>
        <w:tc>
          <w:tcPr>
            <w:tcW w:w="99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Mean</w:t>
            </w:r>
          </w:p>
        </w:tc>
        <w:tc>
          <w:tcPr>
            <w:tcW w:w="8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SD</w:t>
            </w:r>
          </w:p>
        </w:tc>
        <w:tc>
          <w:tcPr>
            <w:tcW w:w="707"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df</w:t>
            </w:r>
            <w:proofErr w:type="spellEnd"/>
          </w:p>
        </w:tc>
        <w:tc>
          <w:tcPr>
            <w:tcW w:w="1675"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Cal. t-value</w:t>
            </w:r>
          </w:p>
        </w:tc>
        <w:tc>
          <w:tcPr>
            <w:tcW w:w="2087"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Crit. t-value</w:t>
            </w:r>
          </w:p>
        </w:tc>
      </w:tr>
      <w:tr w:rsidR="006A5D9B" w:rsidTr="006A5D9B">
        <w:tc>
          <w:tcPr>
            <w:tcW w:w="1119"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Male</w:t>
            </w:r>
          </w:p>
        </w:tc>
        <w:tc>
          <w:tcPr>
            <w:tcW w:w="705"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264</w:t>
            </w:r>
          </w:p>
        </w:tc>
        <w:tc>
          <w:tcPr>
            <w:tcW w:w="99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84.03</w:t>
            </w:r>
          </w:p>
        </w:tc>
        <w:tc>
          <w:tcPr>
            <w:tcW w:w="8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6.477</w:t>
            </w:r>
          </w:p>
        </w:tc>
        <w:tc>
          <w:tcPr>
            <w:tcW w:w="707"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line="240" w:lineRule="auto"/>
              <w:jc w:val="both"/>
              <w:rPr>
                <w:rFonts w:ascii="Times New Roman" w:hAnsi="Times New Roman" w:cs="Times New Roman"/>
                <w:sz w:val="24"/>
                <w:szCs w:val="24"/>
              </w:rPr>
            </w:pPr>
            <w:r>
              <w:rPr>
                <w:rFonts w:ascii="Times New Roman" w:hAnsi="Times New Roman" w:cs="Times New Roman"/>
                <w:sz w:val="24"/>
                <w:szCs w:val="24"/>
              </w:rPr>
              <w:t>598</w:t>
            </w:r>
          </w:p>
        </w:tc>
        <w:tc>
          <w:tcPr>
            <w:tcW w:w="1675"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line="240" w:lineRule="auto"/>
              <w:jc w:val="both"/>
              <w:rPr>
                <w:rFonts w:ascii="Times New Roman" w:hAnsi="Times New Roman" w:cs="Times New Roman"/>
                <w:sz w:val="24"/>
                <w:szCs w:val="24"/>
              </w:rPr>
            </w:pPr>
            <w:r>
              <w:rPr>
                <w:rFonts w:ascii="Times New Roman" w:hAnsi="Times New Roman" w:cs="Times New Roman"/>
                <w:sz w:val="24"/>
                <w:szCs w:val="24"/>
              </w:rPr>
              <w:t>4.31</w:t>
            </w:r>
          </w:p>
        </w:tc>
        <w:tc>
          <w:tcPr>
            <w:tcW w:w="2087"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line="240" w:lineRule="auto"/>
              <w:jc w:val="both"/>
              <w:rPr>
                <w:rFonts w:ascii="Times New Roman" w:hAnsi="Times New Roman" w:cs="Times New Roman"/>
                <w:sz w:val="24"/>
                <w:szCs w:val="24"/>
              </w:rPr>
            </w:pPr>
            <w:r>
              <w:rPr>
                <w:rFonts w:ascii="Times New Roman" w:hAnsi="Times New Roman" w:cs="Times New Roman"/>
                <w:sz w:val="24"/>
                <w:szCs w:val="24"/>
              </w:rPr>
              <w:t>1.96</w:t>
            </w:r>
          </w:p>
        </w:tc>
      </w:tr>
      <w:tr w:rsidR="006A5D9B" w:rsidTr="006A5D9B">
        <w:tc>
          <w:tcPr>
            <w:tcW w:w="1119"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Female</w:t>
            </w:r>
          </w:p>
        </w:tc>
        <w:tc>
          <w:tcPr>
            <w:tcW w:w="705"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336</w:t>
            </w:r>
          </w:p>
        </w:tc>
        <w:tc>
          <w:tcPr>
            <w:tcW w:w="99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83.91</w:t>
            </w:r>
          </w:p>
        </w:tc>
        <w:tc>
          <w:tcPr>
            <w:tcW w:w="8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6.818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r>
    </w:tbl>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*Significant, p&lt; 0.05.</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Table 4 indicates that the calculated t-value is 4.31 while the critical t-value is 1.96. Since the calculated t-value is greater than the critical t-value, the hypothesis which states that there is no significant difference in the causes of </w:t>
      </w:r>
      <w:r>
        <w:rPr>
          <w:rFonts w:ascii="Times New Roman" w:hAnsi="Times New Roman" w:cs="Times New Roman"/>
          <w:bCs/>
          <w:sz w:val="24"/>
          <w:szCs w:val="24"/>
        </w:rPr>
        <w:t xml:space="preserve">deviant behaviours among adolescents as expressed by </w:t>
      </w:r>
      <w:r>
        <w:rPr>
          <w:rFonts w:ascii="Times New Roman" w:hAnsi="Times New Roman" w:cs="Times New Roman"/>
          <w:bCs/>
          <w:sz w:val="24"/>
          <w:szCs w:val="24"/>
        </w:rPr>
        <w:lastRenderedPageBreak/>
        <w:t>teachers in Kwara State on the basis of gender</w:t>
      </w:r>
      <w:r>
        <w:rPr>
          <w:rFonts w:ascii="Times New Roman" w:hAnsi="Times New Roman" w:cs="Times New Roman"/>
          <w:sz w:val="24"/>
          <w:szCs w:val="24"/>
        </w:rPr>
        <w:t xml:space="preserve"> was rejected because no significant difference was found.</w:t>
      </w:r>
    </w:p>
    <w:p w:rsidR="006A5D9B" w:rsidRDefault="006A5D9B" w:rsidP="006A5D9B">
      <w:pPr>
        <w:spacing w:line="240" w:lineRule="auto"/>
        <w:ind w:left="2160" w:hanging="2160"/>
        <w:jc w:val="both"/>
        <w:rPr>
          <w:rFonts w:ascii="Times New Roman" w:hAnsi="Times New Roman" w:cs="Times New Roman"/>
          <w:b/>
          <w:bCs/>
          <w:i/>
          <w:sz w:val="24"/>
          <w:szCs w:val="24"/>
        </w:rPr>
      </w:pPr>
    </w:p>
    <w:p w:rsidR="006A5D9B" w:rsidRDefault="006A5D9B" w:rsidP="006A5D9B">
      <w:pPr>
        <w:spacing w:line="240" w:lineRule="auto"/>
        <w:ind w:left="2160" w:hanging="2160"/>
        <w:jc w:val="both"/>
        <w:rPr>
          <w:rFonts w:ascii="Times New Roman" w:hAnsi="Times New Roman" w:cs="Times New Roman"/>
          <w:b/>
          <w:bCs/>
          <w:i/>
          <w:sz w:val="24"/>
          <w:szCs w:val="24"/>
        </w:rPr>
      </w:pPr>
      <w:r>
        <w:rPr>
          <w:rFonts w:ascii="Times New Roman" w:hAnsi="Times New Roman" w:cs="Times New Roman"/>
          <w:b/>
          <w:bCs/>
          <w:i/>
          <w:sz w:val="24"/>
          <w:szCs w:val="24"/>
        </w:rPr>
        <w:t>HO3: There is no significant difference in the Effect of deviant behaviours among adolescents in selected institution in Kwara State on the basis of highest educational qualification</w:t>
      </w:r>
    </w:p>
    <w:p w:rsidR="006A5D9B" w:rsidRDefault="006A5D9B" w:rsidP="006A5D9B">
      <w:pPr>
        <w:spacing w:after="0" w:line="240" w:lineRule="auto"/>
        <w:ind w:left="1440" w:hanging="1440"/>
        <w:jc w:val="both"/>
        <w:rPr>
          <w:rFonts w:ascii="Times New Roman" w:hAnsi="Times New Roman" w:cs="Times New Roman"/>
          <w:b/>
          <w:bCs/>
          <w:i/>
          <w:sz w:val="24"/>
          <w:szCs w:val="24"/>
        </w:rPr>
      </w:pPr>
      <w:r>
        <w:rPr>
          <w:rFonts w:ascii="Times New Roman" w:hAnsi="Times New Roman" w:cs="Times New Roman"/>
          <w:b/>
          <w:bCs/>
          <w:i/>
          <w:sz w:val="24"/>
          <w:szCs w:val="24"/>
        </w:rPr>
        <w:t xml:space="preserve">Table 5: </w:t>
      </w:r>
      <w:r>
        <w:rPr>
          <w:rFonts w:ascii="Times New Roman" w:hAnsi="Times New Roman" w:cs="Times New Roman"/>
          <w:b/>
          <w:i/>
          <w:sz w:val="24"/>
          <w:szCs w:val="24"/>
        </w:rPr>
        <w:t xml:space="preserve">Analysis of Variance (ANOVA) for Effects of </w:t>
      </w:r>
      <w:r>
        <w:rPr>
          <w:rFonts w:ascii="Times New Roman" w:hAnsi="Times New Roman" w:cs="Times New Roman"/>
          <w:b/>
          <w:bCs/>
          <w:i/>
          <w:sz w:val="24"/>
          <w:szCs w:val="24"/>
        </w:rPr>
        <w:t xml:space="preserve">Deviant Behaviours among Adolescents in selected institution in Kwara State on the basis of Highest Educational Qualification </w:t>
      </w:r>
    </w:p>
    <w:tbl>
      <w:tblPr>
        <w:tblW w:w="8445"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50"/>
        <w:gridCol w:w="810"/>
        <w:gridCol w:w="1491"/>
        <w:gridCol w:w="1191"/>
        <w:gridCol w:w="1499"/>
        <w:gridCol w:w="1204"/>
      </w:tblGrid>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bCs/>
                <w:sz w:val="24"/>
                <w:szCs w:val="24"/>
              </w:rPr>
              <w:t>Highest Educational Qualification</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Df</w:t>
            </w:r>
            <w:proofErr w:type="spellEnd"/>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Sum of Squares</w:t>
            </w:r>
          </w:p>
        </w:tc>
        <w:tc>
          <w:tcPr>
            <w:tcW w:w="11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Mean Squares</w:t>
            </w:r>
          </w:p>
        </w:tc>
        <w:tc>
          <w:tcPr>
            <w:tcW w:w="1499"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Calculated F-ratio</w:t>
            </w:r>
          </w:p>
        </w:tc>
        <w:tc>
          <w:tcPr>
            <w:tcW w:w="1204"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Critical </w:t>
            </w:r>
          </w:p>
          <w:p w:rsidR="006A5D9B" w:rsidRDefault="006A5D9B">
            <w:pPr>
              <w:spacing w:line="240" w:lineRule="auto"/>
              <w:jc w:val="both"/>
              <w:rPr>
                <w:rFonts w:ascii="Times New Roman" w:hAnsi="Times New Roman" w:cs="Times New Roman"/>
                <w:b/>
                <w:sz w:val="24"/>
                <w:szCs w:val="24"/>
              </w:rPr>
            </w:pPr>
            <w:r>
              <w:rPr>
                <w:rFonts w:ascii="Times New Roman" w:hAnsi="Times New Roman" w:cs="Times New Roman"/>
                <w:b/>
                <w:sz w:val="24"/>
                <w:szCs w:val="24"/>
              </w:rPr>
              <w:t>F-ratio</w:t>
            </w:r>
          </w:p>
        </w:tc>
      </w:tr>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Between Groups</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61.843</w:t>
            </w:r>
          </w:p>
        </w:tc>
        <w:tc>
          <w:tcPr>
            <w:tcW w:w="11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20.61</w:t>
            </w:r>
          </w:p>
        </w:tc>
        <w:tc>
          <w:tcPr>
            <w:tcW w:w="1499"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line="240" w:lineRule="auto"/>
              <w:jc w:val="both"/>
              <w:rPr>
                <w:rFonts w:ascii="Times New Roman" w:hAnsi="Times New Roman" w:cs="Times New Roman"/>
                <w:sz w:val="24"/>
                <w:szCs w:val="24"/>
              </w:rPr>
            </w:pPr>
            <w:r>
              <w:rPr>
                <w:rFonts w:ascii="Times New Roman" w:hAnsi="Times New Roman" w:cs="Times New Roman"/>
                <w:sz w:val="24"/>
                <w:szCs w:val="24"/>
              </w:rPr>
              <w:t>0.46</w:t>
            </w:r>
          </w:p>
        </w:tc>
        <w:tc>
          <w:tcPr>
            <w:tcW w:w="1204" w:type="dxa"/>
            <w:vMerge w:val="restart"/>
            <w:tcBorders>
              <w:top w:val="single" w:sz="4" w:space="0" w:color="000000"/>
              <w:left w:val="single" w:sz="4" w:space="0" w:color="000000"/>
              <w:bottom w:val="single" w:sz="4" w:space="0" w:color="000000"/>
              <w:right w:val="single" w:sz="4" w:space="0" w:color="000000"/>
            </w:tcBorders>
            <w:hideMark/>
          </w:tcPr>
          <w:p w:rsidR="006A5D9B" w:rsidRDefault="006A5D9B">
            <w:pPr>
              <w:spacing w:before="240" w:line="240" w:lineRule="auto"/>
              <w:jc w:val="both"/>
              <w:rPr>
                <w:rFonts w:ascii="Times New Roman" w:hAnsi="Times New Roman" w:cs="Times New Roman"/>
                <w:sz w:val="24"/>
                <w:szCs w:val="24"/>
              </w:rPr>
            </w:pPr>
            <w:r>
              <w:rPr>
                <w:rFonts w:ascii="Times New Roman" w:hAnsi="Times New Roman" w:cs="Times New Roman"/>
                <w:sz w:val="24"/>
                <w:szCs w:val="24"/>
              </w:rPr>
              <w:t>2.60</w:t>
            </w:r>
          </w:p>
        </w:tc>
      </w:tr>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Within Groups</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596</w:t>
            </w:r>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26550.422</w:t>
            </w:r>
          </w:p>
        </w:tc>
        <w:tc>
          <w:tcPr>
            <w:tcW w:w="11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44.55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r>
      <w:tr w:rsidR="006A5D9B" w:rsidTr="006A5D9B">
        <w:tc>
          <w:tcPr>
            <w:tcW w:w="225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810"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599</w:t>
            </w:r>
          </w:p>
        </w:tc>
        <w:tc>
          <w:tcPr>
            <w:tcW w:w="1491" w:type="dxa"/>
            <w:tcBorders>
              <w:top w:val="single" w:sz="4" w:space="0" w:color="000000"/>
              <w:left w:val="single" w:sz="4" w:space="0" w:color="000000"/>
              <w:bottom w:val="single" w:sz="4" w:space="0" w:color="000000"/>
              <w:right w:val="single" w:sz="4" w:space="0" w:color="000000"/>
            </w:tcBorders>
            <w:hideMark/>
          </w:tcPr>
          <w:p w:rsidR="006A5D9B" w:rsidRDefault="006A5D9B">
            <w:pPr>
              <w:spacing w:line="240" w:lineRule="auto"/>
              <w:jc w:val="both"/>
              <w:rPr>
                <w:rFonts w:ascii="Times New Roman" w:hAnsi="Times New Roman" w:cs="Times New Roman"/>
                <w:sz w:val="24"/>
                <w:szCs w:val="24"/>
              </w:rPr>
            </w:pPr>
            <w:r>
              <w:rPr>
                <w:rFonts w:ascii="Times New Roman" w:hAnsi="Times New Roman" w:cs="Times New Roman"/>
                <w:sz w:val="24"/>
                <w:szCs w:val="24"/>
              </w:rPr>
              <w:t>26612.265</w:t>
            </w:r>
          </w:p>
        </w:tc>
        <w:tc>
          <w:tcPr>
            <w:tcW w:w="1191" w:type="dxa"/>
            <w:tcBorders>
              <w:top w:val="single" w:sz="4" w:space="0" w:color="000000"/>
              <w:left w:val="single" w:sz="4" w:space="0" w:color="000000"/>
              <w:bottom w:val="single" w:sz="4" w:space="0" w:color="000000"/>
              <w:right w:val="single" w:sz="4" w:space="0" w:color="000000"/>
            </w:tcBorders>
          </w:tcPr>
          <w:p w:rsidR="006A5D9B" w:rsidRDefault="006A5D9B">
            <w:pPr>
              <w:spacing w:line="240" w:lineRule="auto"/>
              <w:jc w:val="both"/>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A5D9B" w:rsidRDefault="006A5D9B">
            <w:pPr>
              <w:spacing w:after="0" w:line="240" w:lineRule="auto"/>
              <w:rPr>
                <w:rFonts w:ascii="Times New Roman" w:hAnsi="Times New Roman" w:cs="Times New Roman"/>
                <w:sz w:val="24"/>
                <w:szCs w:val="24"/>
              </w:rPr>
            </w:pPr>
          </w:p>
        </w:tc>
      </w:tr>
    </w:tbl>
    <w:p w:rsidR="006A5D9B" w:rsidRDefault="006A5D9B" w:rsidP="006A5D9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Table 5 shows that the calculated F-ratio of 0.46 was less than the critical F-ratio of 2.60. Since the calculated f-ratio is less than the critical f-ratio, the hypothesis which stated that there is no significant difference in the effects of </w:t>
      </w:r>
      <w:r>
        <w:rPr>
          <w:rFonts w:ascii="Times New Roman" w:hAnsi="Times New Roman" w:cs="Times New Roman"/>
          <w:bCs/>
          <w:sz w:val="24"/>
          <w:szCs w:val="24"/>
        </w:rPr>
        <w:t>deviant behaviour among adolescents in selected institution in Kwara State on the basis of highest educational qualification</w:t>
      </w:r>
      <w:r>
        <w:rPr>
          <w:rFonts w:ascii="Times New Roman" w:hAnsi="Times New Roman" w:cs="Times New Roman"/>
          <w:sz w:val="24"/>
          <w:szCs w:val="24"/>
        </w:rPr>
        <w:t xml:space="preserve"> was accepted because no significant difference was found.</w:t>
      </w:r>
    </w:p>
    <w:p w:rsidR="006A5D9B" w:rsidRDefault="006A5D9B" w:rsidP="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Discussion of Findings</w:t>
      </w:r>
    </w:p>
    <w:p w:rsidR="006A5D9B" w:rsidRDefault="006A5D9B" w:rsidP="006A5D9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The ranking of the fourteen (14) items, provided answers to the main research questions raised in the study. The results of the rank order of the items revealed that item 1 ranked 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with a mean score of 3.20 stated that parental neglect of children. By implication, the respondents (teachers) have adequate knowledge of the effects of deviant behaviors. </w:t>
      </w:r>
      <w:proofErr w:type="gramStart"/>
      <w:r>
        <w:rPr>
          <w:rFonts w:ascii="Times New Roman" w:hAnsi="Times New Roman" w:cs="Times New Roman"/>
          <w:sz w:val="24"/>
          <w:szCs w:val="24"/>
        </w:rPr>
        <w:t xml:space="preserve">This support the finding of </w:t>
      </w:r>
      <w:proofErr w:type="spellStart"/>
      <w:r>
        <w:rPr>
          <w:rFonts w:ascii="Times New Roman" w:hAnsi="Times New Roman" w:cs="Times New Roman"/>
          <w:sz w:val="24"/>
          <w:szCs w:val="24"/>
        </w:rPr>
        <w:t>Oyinloye</w:t>
      </w:r>
      <w:proofErr w:type="spellEnd"/>
      <w:r>
        <w:rPr>
          <w:rFonts w:ascii="Times New Roman" w:hAnsi="Times New Roman" w:cs="Times New Roman"/>
          <w:sz w:val="24"/>
          <w:szCs w:val="24"/>
        </w:rPr>
        <w:t xml:space="preserve"> (1998) which reported that parents are responsible for planning their children’s timetable.</w:t>
      </w:r>
      <w:proofErr w:type="gramEnd"/>
      <w:r>
        <w:rPr>
          <w:rFonts w:ascii="Times New Roman" w:hAnsi="Times New Roman" w:cs="Times New Roman"/>
          <w:sz w:val="24"/>
          <w:szCs w:val="24"/>
        </w:rPr>
        <w:t xml:space="preserve"> The family or home is the first school of every child. It is generally believed that socio-economic background plays an important role, others have the believe that educational background of parents play a leading role, more so, parents non-challants attitude towards their family is also seen as a effects. </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Hypothesis 1 stated that </w:t>
      </w:r>
      <w:r>
        <w:rPr>
          <w:rFonts w:ascii="Times New Roman" w:hAnsi="Times New Roman" w:cs="Times New Roman"/>
          <w:bCs/>
          <w:sz w:val="24"/>
          <w:szCs w:val="24"/>
        </w:rPr>
        <w:t>there is no significant difference in the effect</w:t>
      </w:r>
      <w:r>
        <w:rPr>
          <w:rFonts w:ascii="Times New Roman" w:hAnsi="Times New Roman" w:cs="Times New Roman"/>
          <w:sz w:val="24"/>
          <w:szCs w:val="24"/>
        </w:rPr>
        <w:t xml:space="preserve">s of </w:t>
      </w:r>
      <w:r>
        <w:rPr>
          <w:rFonts w:ascii="Times New Roman" w:hAnsi="Times New Roman" w:cs="Times New Roman"/>
          <w:bCs/>
          <w:sz w:val="24"/>
          <w:szCs w:val="24"/>
        </w:rPr>
        <w:t>deviant behaviours among adolescents in selected institution in Kwara State on the basis of teaching experience.  The finding was</w:t>
      </w:r>
      <w:r>
        <w:rPr>
          <w:rFonts w:ascii="Times New Roman" w:hAnsi="Times New Roman" w:cs="Times New Roman"/>
          <w:sz w:val="24"/>
          <w:szCs w:val="24"/>
        </w:rPr>
        <w:t xml:space="preserve"> rejected. Hence, there is no significant difference in the expression of teacher in teaching experience on effects of deviant behaviours. Supporting this finding, </w:t>
      </w:r>
      <w:proofErr w:type="spellStart"/>
      <w:r>
        <w:rPr>
          <w:rFonts w:ascii="Times New Roman" w:hAnsi="Times New Roman" w:cs="Times New Roman"/>
          <w:sz w:val="24"/>
          <w:szCs w:val="24"/>
        </w:rPr>
        <w:t>Lindsy</w:t>
      </w:r>
      <w:proofErr w:type="spellEnd"/>
      <w:r>
        <w:rPr>
          <w:rFonts w:ascii="Times New Roman" w:hAnsi="Times New Roman" w:cs="Times New Roman"/>
          <w:sz w:val="24"/>
          <w:szCs w:val="24"/>
        </w:rPr>
        <w:t xml:space="preserve"> (2001) opined that teaching experience did not play significant role in the attitude of respondents on effects of deviant behaviour among adolescents. </w:t>
      </w:r>
    </w:p>
    <w:p w:rsidR="006A5D9B" w:rsidRDefault="006A5D9B" w:rsidP="006A5D9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Implication of the Findings</w:t>
      </w:r>
    </w:p>
    <w:p w:rsidR="006A5D9B" w:rsidRDefault="006A5D9B" w:rsidP="006A5D9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The findings in this study revealed that socio-economic background of the parents plays important role and educational background plays a leading role. More so, parents non-challants attitudes towards their family is also seen as </w:t>
      </w:r>
      <w:proofErr w:type="gramStart"/>
      <w:r>
        <w:rPr>
          <w:rFonts w:ascii="Times New Roman" w:hAnsi="Times New Roman" w:cs="Times New Roman"/>
          <w:bCs/>
          <w:sz w:val="24"/>
          <w:szCs w:val="24"/>
        </w:rPr>
        <w:t>a</w:t>
      </w:r>
      <w:proofErr w:type="gramEnd"/>
      <w:r>
        <w:rPr>
          <w:rFonts w:ascii="Times New Roman" w:hAnsi="Times New Roman" w:cs="Times New Roman"/>
          <w:bCs/>
          <w:sz w:val="24"/>
          <w:szCs w:val="24"/>
        </w:rPr>
        <w:t xml:space="preserve"> effects and Parental neglect of children ranked 1</w:t>
      </w:r>
      <w:r>
        <w:rPr>
          <w:rFonts w:ascii="Times New Roman" w:hAnsi="Times New Roman" w:cs="Times New Roman"/>
          <w:bCs/>
          <w:sz w:val="24"/>
          <w:szCs w:val="24"/>
          <w:vertAlign w:val="superscript"/>
        </w:rPr>
        <w:t>st</w:t>
      </w:r>
      <w:r>
        <w:rPr>
          <w:rFonts w:ascii="Times New Roman" w:hAnsi="Times New Roman" w:cs="Times New Roman"/>
          <w:bCs/>
          <w:sz w:val="24"/>
          <w:szCs w:val="24"/>
        </w:rPr>
        <w:t xml:space="preserve"> on the effects of deviant behaviours among adolescent in selected institution in Kwara State.</w:t>
      </w:r>
    </w:p>
    <w:p w:rsidR="006A5D9B" w:rsidRDefault="006A5D9B" w:rsidP="006A5D9B">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The result also implies that there is a great need to identify the effects of deviant behaviour among adolescents. Also, school counsellor need to re-orientate parents notion that their children must excel at all cost academically. The counsellor (or CASSON) may need to urgent step to identify those effects that were responsible for deviant behaviours in adolescents. Therefore, the counselors, teachers and parents need to understand the adolescent very well. The result indicate that parental neglect of children, youth involvement in secret cult, bad peer influence, drug addiction and low responds of government to problems confronting schools are the most pressing effects of adolescent experienced while in the school. </w:t>
      </w:r>
    </w:p>
    <w:p w:rsidR="006A5D9B" w:rsidRDefault="006A5D9B" w:rsidP="006A5D9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Recommendations </w:t>
      </w:r>
    </w:p>
    <w:p w:rsidR="006A5D9B" w:rsidRDefault="006A5D9B" w:rsidP="006A5D9B">
      <w:pPr>
        <w:spacing w:after="0" w:line="240" w:lineRule="auto"/>
        <w:ind w:firstLine="720"/>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 xml:space="preserve">Based on the findings of this study, the researcher recommended that secondary schools should have at least a guidance counsellor who would help the adolescents in educational vocational and personal problems which hinder their studies, so that their potential can be maximized. School counsellors should identify deviant behaviours and counsel adolescent on how it can be prevented. </w:t>
      </w:r>
      <w:r>
        <w:rPr>
          <w:rFonts w:ascii="Times New Roman" w:hAnsi="Times New Roman" w:cs="Times New Roman"/>
          <w:sz w:val="24"/>
          <w:szCs w:val="24"/>
        </w:rPr>
        <w:t>Counsellors can help the problem of deviant behaviours through a well-planned guidance services coupled with sound counselling processes.</w:t>
      </w:r>
    </w:p>
    <w:p w:rsidR="006A5D9B" w:rsidRDefault="006A5D9B" w:rsidP="006A5D9B">
      <w:pPr>
        <w:spacing w:after="0" w:line="240" w:lineRule="auto"/>
        <w:jc w:val="both"/>
        <w:rPr>
          <w:rFonts w:ascii="Times New Roman" w:hAnsi="Times New Roman" w:cs="Times New Roman"/>
          <w:b/>
          <w:sz w:val="24"/>
          <w:szCs w:val="24"/>
        </w:rPr>
      </w:pPr>
    </w:p>
    <w:p w:rsidR="006A5D9B" w:rsidRDefault="006A5D9B" w:rsidP="006A5D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References</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Adegoke, A. A. (2003) </w:t>
      </w:r>
      <w:r>
        <w:rPr>
          <w:rFonts w:ascii="Times New Roman" w:hAnsi="Times New Roman" w:cs="Times New Roman"/>
          <w:i/>
          <w:iCs/>
          <w:sz w:val="24"/>
          <w:szCs w:val="24"/>
        </w:rPr>
        <w:t>.Adolescents in Africa: Revealing the problems of teenagers in a contemporary African society.</w:t>
      </w:r>
      <w:r>
        <w:rPr>
          <w:rFonts w:ascii="Times New Roman" w:hAnsi="Times New Roman" w:cs="Times New Roman"/>
          <w:sz w:val="24"/>
          <w:szCs w:val="24"/>
        </w:rPr>
        <w:t xml:space="preserve"> Ibadan: </w:t>
      </w:r>
      <w:proofErr w:type="spellStart"/>
      <w:r>
        <w:rPr>
          <w:rFonts w:ascii="Times New Roman" w:hAnsi="Times New Roman" w:cs="Times New Roman"/>
          <w:sz w:val="24"/>
          <w:szCs w:val="24"/>
        </w:rPr>
        <w:t>Haddasah</w:t>
      </w:r>
      <w:proofErr w:type="spellEnd"/>
      <w:r>
        <w:rPr>
          <w:rFonts w:ascii="Times New Roman" w:hAnsi="Times New Roman" w:cs="Times New Roman"/>
          <w:sz w:val="24"/>
          <w:szCs w:val="24"/>
        </w:rPr>
        <w:t xml:space="preserve"> Publishing.</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Adewole</w:t>
      </w:r>
      <w:proofErr w:type="spellEnd"/>
      <w:r>
        <w:rPr>
          <w:rFonts w:ascii="Times New Roman" w:hAnsi="Times New Roman" w:cs="Times New Roman"/>
          <w:sz w:val="24"/>
          <w:szCs w:val="24"/>
        </w:rPr>
        <w:t xml:space="preserve">, O.  </w:t>
      </w:r>
      <w:proofErr w:type="gramStart"/>
      <w:r>
        <w:rPr>
          <w:rFonts w:ascii="Times New Roman" w:hAnsi="Times New Roman" w:cs="Times New Roman"/>
          <w:sz w:val="24"/>
          <w:szCs w:val="24"/>
        </w:rPr>
        <w:t>(1990</w:t>
      </w:r>
      <w:r>
        <w:rPr>
          <w:rFonts w:ascii="Times New Roman" w:hAnsi="Times New Roman" w:cs="Times New Roman"/>
          <w:i/>
          <w:iCs/>
          <w:sz w:val="24"/>
          <w:szCs w:val="24"/>
        </w:rPr>
        <w:t>)  Secondary education in Nigeria.</w:t>
      </w:r>
      <w:proofErr w:type="gramEnd"/>
      <w:r>
        <w:rPr>
          <w:rFonts w:ascii="Times New Roman" w:hAnsi="Times New Roman" w:cs="Times New Roman"/>
          <w:sz w:val="24"/>
          <w:szCs w:val="24"/>
        </w:rPr>
        <w:t xml:space="preserve"> Ibadan: </w:t>
      </w:r>
      <w:proofErr w:type="spellStart"/>
      <w:r>
        <w:rPr>
          <w:rFonts w:ascii="Times New Roman" w:hAnsi="Times New Roman" w:cs="Times New Roman"/>
          <w:sz w:val="24"/>
          <w:szCs w:val="24"/>
        </w:rPr>
        <w:t>Abi</w:t>
      </w:r>
      <w:proofErr w:type="spellEnd"/>
      <w:r>
        <w:rPr>
          <w:rFonts w:ascii="Times New Roman" w:hAnsi="Times New Roman" w:cs="Times New Roman"/>
          <w:sz w:val="24"/>
          <w:szCs w:val="24"/>
        </w:rPr>
        <w:t xml:space="preserve"> Print and Pak Ltd.</w:t>
      </w:r>
    </w:p>
    <w:p w:rsidR="006A5D9B" w:rsidRDefault="006A5D9B" w:rsidP="006A5D9B">
      <w:pPr>
        <w:spacing w:before="240" w:after="0" w:line="240" w:lineRule="auto"/>
        <w:ind w:left="720" w:hanging="720"/>
        <w:jc w:val="both"/>
        <w:rPr>
          <w:rFonts w:ascii="Times New Roman" w:hAnsi="Times New Roman" w:cs="Times New Roman"/>
          <w:i/>
          <w:iCs/>
          <w:sz w:val="24"/>
          <w:szCs w:val="24"/>
        </w:rPr>
      </w:pPr>
      <w:proofErr w:type="spellStart"/>
      <w:proofErr w:type="gramStart"/>
      <w:r>
        <w:rPr>
          <w:rFonts w:ascii="Times New Roman" w:hAnsi="Times New Roman" w:cs="Times New Roman"/>
          <w:sz w:val="24"/>
          <w:szCs w:val="24"/>
        </w:rPr>
        <w:t>Ajayi</w:t>
      </w:r>
      <w:proofErr w:type="spellEnd"/>
      <w:r>
        <w:rPr>
          <w:rFonts w:ascii="Times New Roman" w:hAnsi="Times New Roman" w:cs="Times New Roman"/>
          <w:sz w:val="24"/>
          <w:szCs w:val="24"/>
        </w:rPr>
        <w:t>, I. A. (1999).</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Analysis of teacher’s job performance and secondary school student’s academic achievement and their relationship.</w:t>
      </w:r>
      <w:proofErr w:type="gramEnd"/>
      <w:r>
        <w:rPr>
          <w:rFonts w:ascii="Times New Roman" w:hAnsi="Times New Roman" w:cs="Times New Roman"/>
          <w:sz w:val="24"/>
          <w:szCs w:val="24"/>
        </w:rPr>
        <w:t xml:space="preserve"> </w:t>
      </w:r>
      <w:r>
        <w:rPr>
          <w:rFonts w:ascii="Times New Roman" w:hAnsi="Times New Roman" w:cs="Times New Roman"/>
          <w:i/>
          <w:iCs/>
          <w:sz w:val="24"/>
          <w:szCs w:val="24"/>
        </w:rPr>
        <w:t xml:space="preserve">African Journal of Educational Research, 5 (2), </w:t>
      </w:r>
      <w:r>
        <w:rPr>
          <w:rFonts w:ascii="Times New Roman" w:hAnsi="Times New Roman" w:cs="Times New Roman"/>
          <w:sz w:val="24"/>
          <w:szCs w:val="24"/>
        </w:rPr>
        <w:t>85-90</w:t>
      </w:r>
      <w:r>
        <w:rPr>
          <w:rFonts w:ascii="Times New Roman" w:hAnsi="Times New Roman" w:cs="Times New Roman"/>
          <w:i/>
          <w:iCs/>
          <w:sz w:val="24"/>
          <w:szCs w:val="24"/>
        </w:rPr>
        <w:t>.</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Akin, A. (2000, June 12).  Students expelled for examinations malpractices. </w:t>
      </w:r>
      <w:r>
        <w:rPr>
          <w:rFonts w:ascii="Times New Roman" w:hAnsi="Times New Roman" w:cs="Times New Roman"/>
          <w:i/>
          <w:iCs/>
          <w:sz w:val="24"/>
          <w:szCs w:val="24"/>
        </w:rPr>
        <w:t>News watch,</w:t>
      </w:r>
      <w:r>
        <w:rPr>
          <w:rFonts w:ascii="Times New Roman" w:hAnsi="Times New Roman" w:cs="Times New Roman"/>
          <w:sz w:val="24"/>
          <w:szCs w:val="24"/>
        </w:rPr>
        <w:t xml:space="preserve"> pp14-20.</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Akinboye</w:t>
      </w:r>
      <w:proofErr w:type="spellEnd"/>
      <w:r>
        <w:rPr>
          <w:rFonts w:ascii="Times New Roman" w:hAnsi="Times New Roman" w:cs="Times New Roman"/>
          <w:sz w:val="24"/>
          <w:szCs w:val="24"/>
        </w:rPr>
        <w:t>, J.O</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1976). </w:t>
      </w:r>
      <w:r>
        <w:rPr>
          <w:rFonts w:ascii="Times New Roman" w:hAnsi="Times New Roman" w:cs="Times New Roman"/>
          <w:i/>
          <w:sz w:val="24"/>
          <w:szCs w:val="24"/>
        </w:rPr>
        <w:t>Some aspect of school management,</w:t>
      </w:r>
      <w:r>
        <w:rPr>
          <w:rFonts w:ascii="Times New Roman" w:hAnsi="Times New Roman" w:cs="Times New Roman"/>
          <w:sz w:val="24"/>
          <w:szCs w:val="24"/>
        </w:rPr>
        <w:t xml:space="preserve"> Ibadan: Educational Industries Nigeria  </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Aliyu</w:t>
      </w:r>
      <w:proofErr w:type="spellEnd"/>
      <w:r>
        <w:rPr>
          <w:rFonts w:ascii="Times New Roman" w:hAnsi="Times New Roman" w:cs="Times New Roman"/>
          <w:sz w:val="24"/>
          <w:szCs w:val="24"/>
        </w:rPr>
        <w:t>, D. (1999).</w:t>
      </w:r>
      <w:proofErr w:type="gramStart"/>
      <w:r>
        <w:rPr>
          <w:rFonts w:ascii="Times New Roman" w:hAnsi="Times New Roman" w:cs="Times New Roman"/>
          <w:i/>
          <w:iCs/>
          <w:sz w:val="24"/>
          <w:szCs w:val="24"/>
        </w:rPr>
        <w:t>Contemporary  issues</w:t>
      </w:r>
      <w:proofErr w:type="gramEnd"/>
      <w:r>
        <w:rPr>
          <w:rFonts w:ascii="Times New Roman" w:hAnsi="Times New Roman" w:cs="Times New Roman"/>
          <w:i/>
          <w:iCs/>
          <w:sz w:val="24"/>
          <w:szCs w:val="24"/>
        </w:rPr>
        <w:t xml:space="preserve"> in Nigeria education. </w:t>
      </w:r>
      <w:r>
        <w:rPr>
          <w:rFonts w:ascii="Times New Roman" w:hAnsi="Times New Roman" w:cs="Times New Roman"/>
          <w:sz w:val="24"/>
          <w:szCs w:val="24"/>
        </w:rPr>
        <w:t xml:space="preserve">A paper presented during launching of UBE at </w:t>
      </w:r>
      <w:proofErr w:type="spellStart"/>
      <w:r>
        <w:rPr>
          <w:rFonts w:ascii="Times New Roman" w:hAnsi="Times New Roman" w:cs="Times New Roman"/>
          <w:sz w:val="24"/>
          <w:szCs w:val="24"/>
        </w:rPr>
        <w:t>Sokoto</w:t>
      </w:r>
      <w:proofErr w:type="spellEnd"/>
      <w:r>
        <w:rPr>
          <w:rFonts w:ascii="Times New Roman" w:hAnsi="Times New Roman" w:cs="Times New Roman"/>
          <w:sz w:val="24"/>
          <w:szCs w:val="24"/>
        </w:rPr>
        <w:t>, Nigeria.</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Aliyu</w:t>
      </w:r>
      <w:proofErr w:type="spellEnd"/>
      <w:r>
        <w:rPr>
          <w:rFonts w:ascii="Times New Roman" w:hAnsi="Times New Roman" w:cs="Times New Roman"/>
          <w:sz w:val="24"/>
          <w:szCs w:val="24"/>
        </w:rPr>
        <w:t xml:space="preserve">, D. (1994). </w:t>
      </w:r>
      <w:r>
        <w:rPr>
          <w:rFonts w:ascii="Times New Roman" w:hAnsi="Times New Roman" w:cs="Times New Roman"/>
          <w:i/>
          <w:iCs/>
          <w:sz w:val="24"/>
          <w:szCs w:val="24"/>
        </w:rPr>
        <w:t>A lecture note presented to the level three Islamic studies students</w:t>
      </w:r>
      <w:r>
        <w:rPr>
          <w:rFonts w:ascii="Times New Roman" w:hAnsi="Times New Roman" w:cs="Times New Roman"/>
          <w:sz w:val="24"/>
          <w:szCs w:val="24"/>
        </w:rPr>
        <w:t xml:space="preserve">. Unpublished manuscript, Bayero University, </w:t>
      </w:r>
      <w:proofErr w:type="spellStart"/>
      <w:r>
        <w:rPr>
          <w:rFonts w:ascii="Times New Roman" w:hAnsi="Times New Roman" w:cs="Times New Roman"/>
          <w:sz w:val="24"/>
          <w:szCs w:val="24"/>
        </w:rPr>
        <w:t>kano</w:t>
      </w:r>
      <w:proofErr w:type="spellEnd"/>
      <w:r>
        <w:rPr>
          <w:rFonts w:ascii="Times New Roman" w:hAnsi="Times New Roman" w:cs="Times New Roman"/>
          <w:sz w:val="24"/>
          <w:szCs w:val="24"/>
        </w:rPr>
        <w:t xml:space="preserve"> Department of Education, </w:t>
      </w:r>
      <w:proofErr w:type="spellStart"/>
      <w:r>
        <w:rPr>
          <w:rFonts w:ascii="Times New Roman" w:hAnsi="Times New Roman" w:cs="Times New Roman"/>
          <w:sz w:val="24"/>
          <w:szCs w:val="24"/>
        </w:rPr>
        <w:t>Kano</w:t>
      </w:r>
      <w:proofErr w:type="gramStart"/>
      <w:r>
        <w:rPr>
          <w:rFonts w:ascii="Times New Roman" w:hAnsi="Times New Roman" w:cs="Times New Roman"/>
          <w:sz w:val="24"/>
          <w:szCs w:val="24"/>
        </w:rPr>
        <w:t>,Nigeria</w:t>
      </w:r>
      <w:proofErr w:type="spellEnd"/>
      <w:proofErr w:type="gramEnd"/>
      <w:r>
        <w:rPr>
          <w:rFonts w:ascii="Times New Roman" w:hAnsi="Times New Roman" w:cs="Times New Roman"/>
          <w:sz w:val="24"/>
          <w:szCs w:val="24"/>
        </w:rPr>
        <w:t>.</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Aremu, A. O. (2000). A</w:t>
      </w:r>
      <w:r>
        <w:rPr>
          <w:rFonts w:ascii="Times New Roman" w:hAnsi="Times New Roman" w:cs="Times New Roman"/>
          <w:i/>
          <w:iCs/>
          <w:sz w:val="24"/>
          <w:szCs w:val="24"/>
        </w:rPr>
        <w:t>cademic performance</w:t>
      </w:r>
      <w:proofErr w:type="gramStart"/>
      <w:r>
        <w:rPr>
          <w:rFonts w:ascii="Times New Roman" w:hAnsi="Times New Roman" w:cs="Times New Roman"/>
          <w:sz w:val="24"/>
          <w:szCs w:val="24"/>
        </w:rPr>
        <w:t>:</w:t>
      </w:r>
      <w:r>
        <w:rPr>
          <w:rFonts w:ascii="Times New Roman" w:hAnsi="Times New Roman" w:cs="Times New Roman"/>
          <w:i/>
          <w:iCs/>
          <w:sz w:val="24"/>
          <w:szCs w:val="24"/>
        </w:rPr>
        <w:t>5</w:t>
      </w:r>
      <w:proofErr w:type="gramEnd"/>
      <w:r>
        <w:rPr>
          <w:rFonts w:ascii="Times New Roman" w:hAnsi="Times New Roman" w:cs="Times New Roman"/>
          <w:i/>
          <w:iCs/>
          <w:sz w:val="24"/>
          <w:szCs w:val="24"/>
        </w:rPr>
        <w:t>- factor inventory.</w:t>
      </w:r>
      <w:r>
        <w:rPr>
          <w:rFonts w:ascii="Times New Roman" w:hAnsi="Times New Roman" w:cs="Times New Roman"/>
          <w:sz w:val="24"/>
          <w:szCs w:val="24"/>
        </w:rPr>
        <w:t xml:space="preserve"> Ibadan: </w:t>
      </w:r>
      <w:proofErr w:type="spellStart"/>
      <w:r>
        <w:rPr>
          <w:rFonts w:ascii="Times New Roman" w:hAnsi="Times New Roman" w:cs="Times New Roman"/>
          <w:sz w:val="24"/>
          <w:szCs w:val="24"/>
        </w:rPr>
        <w:t>Stirling-horden</w:t>
      </w:r>
      <w:proofErr w:type="spellEnd"/>
      <w:r>
        <w:rPr>
          <w:rFonts w:ascii="Times New Roman" w:hAnsi="Times New Roman" w:cs="Times New Roman"/>
          <w:sz w:val="24"/>
          <w:szCs w:val="24"/>
        </w:rPr>
        <w:t xml:space="preserve"> publishers.</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Aremu, A. O. (2006). </w:t>
      </w:r>
      <w:proofErr w:type="gramStart"/>
      <w:r>
        <w:rPr>
          <w:rFonts w:ascii="Times New Roman" w:hAnsi="Times New Roman" w:cs="Times New Roman"/>
          <w:i/>
          <w:iCs/>
          <w:sz w:val="24"/>
          <w:szCs w:val="24"/>
        </w:rPr>
        <w:t>School organization in modern African.</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Publishing Corporation.</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Aghenta</w:t>
      </w:r>
      <w:proofErr w:type="spellEnd"/>
      <w:r>
        <w:rPr>
          <w:rFonts w:ascii="Times New Roman" w:hAnsi="Times New Roman" w:cs="Times New Roman"/>
          <w:sz w:val="24"/>
          <w:szCs w:val="24"/>
        </w:rPr>
        <w:t>, (1990).</w:t>
      </w:r>
      <w:proofErr w:type="gramEnd"/>
      <w:r>
        <w:rPr>
          <w:rFonts w:ascii="Times New Roman" w:hAnsi="Times New Roman" w:cs="Times New Roman"/>
          <w:i/>
          <w:iCs/>
          <w:sz w:val="24"/>
          <w:szCs w:val="24"/>
        </w:rPr>
        <w:t xml:space="preserve"> Mass failure in public </w:t>
      </w:r>
      <w:proofErr w:type="spellStart"/>
      <w:r>
        <w:rPr>
          <w:rFonts w:ascii="Times New Roman" w:hAnsi="Times New Roman" w:cs="Times New Roman"/>
          <w:i/>
          <w:iCs/>
          <w:sz w:val="24"/>
          <w:szCs w:val="24"/>
        </w:rPr>
        <w:t>examination</w:t>
      </w:r>
      <w:proofErr w:type="gramStart"/>
      <w:r>
        <w:rPr>
          <w:rFonts w:ascii="Times New Roman" w:hAnsi="Times New Roman" w:cs="Times New Roman"/>
          <w:i/>
          <w:iCs/>
          <w:sz w:val="24"/>
          <w:szCs w:val="24"/>
        </w:rPr>
        <w:t>:some</w:t>
      </w:r>
      <w:proofErr w:type="spellEnd"/>
      <w:proofErr w:type="gramEnd"/>
      <w:r>
        <w:rPr>
          <w:rFonts w:ascii="Times New Roman" w:hAnsi="Times New Roman" w:cs="Times New Roman"/>
          <w:i/>
          <w:iCs/>
          <w:sz w:val="24"/>
          <w:szCs w:val="24"/>
        </w:rPr>
        <w:t xml:space="preserve"> psychological perspectives.</w:t>
      </w:r>
      <w:r>
        <w:rPr>
          <w:rFonts w:ascii="Times New Roman" w:hAnsi="Times New Roman" w:cs="Times New Roman"/>
          <w:sz w:val="24"/>
          <w:szCs w:val="24"/>
        </w:rPr>
        <w:t xml:space="preserve"> Unpublished paper delivered at the National Conference on mass failure in public examinations at the University of Ibadan, </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Bakare</w:t>
      </w:r>
      <w:proofErr w:type="spellEnd"/>
      <w:r>
        <w:rPr>
          <w:rFonts w:ascii="Times New Roman" w:hAnsi="Times New Roman" w:cs="Times New Roman"/>
          <w:sz w:val="24"/>
          <w:szCs w:val="24"/>
        </w:rPr>
        <w:t xml:space="preserve">, C. G. M. (1975). </w:t>
      </w:r>
      <w:proofErr w:type="gramStart"/>
      <w:r>
        <w:rPr>
          <w:rFonts w:ascii="Times New Roman" w:hAnsi="Times New Roman" w:cs="Times New Roman"/>
          <w:sz w:val="24"/>
          <w:szCs w:val="24"/>
        </w:rPr>
        <w:t>Some  psychological</w:t>
      </w:r>
      <w:proofErr w:type="gramEnd"/>
      <w:r>
        <w:rPr>
          <w:rFonts w:ascii="Times New Roman" w:hAnsi="Times New Roman" w:cs="Times New Roman"/>
          <w:sz w:val="24"/>
          <w:szCs w:val="24"/>
        </w:rPr>
        <w:t xml:space="preserve"> correlates of academic success and failure. A</w:t>
      </w:r>
      <w:r>
        <w:rPr>
          <w:rFonts w:ascii="Times New Roman" w:hAnsi="Times New Roman" w:cs="Times New Roman"/>
          <w:i/>
          <w:iCs/>
          <w:sz w:val="24"/>
          <w:szCs w:val="24"/>
        </w:rPr>
        <w:t>frican Journal of Educational Research, 2</w:t>
      </w:r>
      <w:r>
        <w:rPr>
          <w:rFonts w:ascii="Times New Roman" w:hAnsi="Times New Roman" w:cs="Times New Roman"/>
          <w:sz w:val="24"/>
          <w:szCs w:val="24"/>
        </w:rPr>
        <w:t xml:space="preserve"> (20), 11-22.</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Barakatu</w:t>
      </w:r>
      <w:proofErr w:type="spellEnd"/>
      <w:r>
        <w:rPr>
          <w:rFonts w:ascii="Times New Roman" w:hAnsi="Times New Roman" w:cs="Times New Roman"/>
          <w:sz w:val="24"/>
          <w:szCs w:val="24"/>
        </w:rPr>
        <w:t xml:space="preserve">, A. (2004). </w:t>
      </w:r>
      <w:proofErr w:type="gramStart"/>
      <w:r>
        <w:rPr>
          <w:rFonts w:ascii="Times New Roman" w:hAnsi="Times New Roman" w:cs="Times New Roman"/>
          <w:i/>
          <w:iCs/>
          <w:sz w:val="24"/>
          <w:szCs w:val="24"/>
        </w:rPr>
        <w:t>Administrative effectiveness in secondary schools.</w:t>
      </w:r>
      <w:proofErr w:type="gramEnd"/>
      <w:r>
        <w:rPr>
          <w:rFonts w:ascii="Times New Roman" w:hAnsi="Times New Roman" w:cs="Times New Roman"/>
          <w:i/>
          <w:iCs/>
          <w:sz w:val="24"/>
          <w:szCs w:val="24"/>
        </w:rPr>
        <w:t xml:space="preserve"> </w:t>
      </w:r>
      <w:r>
        <w:rPr>
          <w:rFonts w:ascii="Times New Roman" w:hAnsi="Times New Roman" w:cs="Times New Roman"/>
          <w:sz w:val="24"/>
          <w:szCs w:val="24"/>
        </w:rPr>
        <w:t xml:space="preserve">Unpublished master’s project, Bayero </w:t>
      </w:r>
      <w:proofErr w:type="spellStart"/>
      <w:r>
        <w:rPr>
          <w:rFonts w:ascii="Times New Roman" w:hAnsi="Times New Roman" w:cs="Times New Roman"/>
          <w:sz w:val="24"/>
          <w:szCs w:val="24"/>
        </w:rPr>
        <w:t>University</w:t>
      </w:r>
      <w:proofErr w:type="gramStart"/>
      <w:r>
        <w:rPr>
          <w:rFonts w:ascii="Times New Roman" w:hAnsi="Times New Roman" w:cs="Times New Roman"/>
          <w:sz w:val="24"/>
          <w:szCs w:val="24"/>
        </w:rPr>
        <w:t>,kano</w:t>
      </w:r>
      <w:proofErr w:type="spellEnd"/>
      <w:proofErr w:type="gramEnd"/>
      <w:r>
        <w:rPr>
          <w:rFonts w:ascii="Times New Roman" w:hAnsi="Times New Roman" w:cs="Times New Roman"/>
          <w:sz w:val="24"/>
          <w:szCs w:val="24"/>
        </w:rPr>
        <w:t xml:space="preserve">, Kano </w:t>
      </w:r>
      <w:proofErr w:type="spellStart"/>
      <w:r>
        <w:rPr>
          <w:rFonts w:ascii="Times New Roman" w:hAnsi="Times New Roman" w:cs="Times New Roman"/>
          <w:sz w:val="24"/>
          <w:szCs w:val="24"/>
        </w:rPr>
        <w:t>state,Nigeria</w:t>
      </w:r>
      <w:proofErr w:type="spellEnd"/>
      <w:r>
        <w:rPr>
          <w:rFonts w:ascii="Times New Roman" w:hAnsi="Times New Roman" w:cs="Times New Roman"/>
          <w:sz w:val="24"/>
          <w:szCs w:val="24"/>
        </w:rPr>
        <w:t>.</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Chauhan</w:t>
      </w:r>
      <w:proofErr w:type="spellEnd"/>
      <w:r>
        <w:rPr>
          <w:rFonts w:ascii="Times New Roman" w:hAnsi="Times New Roman" w:cs="Times New Roman"/>
          <w:sz w:val="24"/>
          <w:szCs w:val="24"/>
        </w:rPr>
        <w:t xml:space="preserve">, S. S. (1988). </w:t>
      </w:r>
      <w:r>
        <w:rPr>
          <w:rFonts w:ascii="Times New Roman" w:hAnsi="Times New Roman" w:cs="Times New Roman"/>
          <w:i/>
          <w:iCs/>
          <w:sz w:val="24"/>
          <w:szCs w:val="24"/>
        </w:rPr>
        <w:t>Advance educational psychology.</w:t>
      </w:r>
      <w:r>
        <w:rPr>
          <w:rFonts w:ascii="Times New Roman" w:hAnsi="Times New Roman" w:cs="Times New Roman"/>
          <w:sz w:val="24"/>
          <w:szCs w:val="24"/>
        </w:rPr>
        <w:t xml:space="preserve"> New York: Van Educational press Ltd.</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Emeka</w:t>
      </w:r>
      <w:proofErr w:type="spellEnd"/>
      <w:r>
        <w:rPr>
          <w:rFonts w:ascii="Times New Roman" w:hAnsi="Times New Roman" w:cs="Times New Roman"/>
          <w:sz w:val="24"/>
          <w:szCs w:val="24"/>
        </w:rPr>
        <w:t xml:space="preserve">, E. A. (1984). Relationship between personal problems and study habit of Nigerian adolescents psychology for everyday living: </w:t>
      </w:r>
      <w:r>
        <w:rPr>
          <w:rFonts w:ascii="Times New Roman" w:hAnsi="Times New Roman" w:cs="Times New Roman"/>
          <w:i/>
          <w:iCs/>
          <w:sz w:val="24"/>
          <w:szCs w:val="24"/>
        </w:rPr>
        <w:t xml:space="preserve">Nigerian Journal of Applied Psychology, 3 </w:t>
      </w:r>
      <w:r>
        <w:rPr>
          <w:rFonts w:ascii="Times New Roman" w:hAnsi="Times New Roman" w:cs="Times New Roman"/>
          <w:sz w:val="24"/>
          <w:szCs w:val="24"/>
        </w:rPr>
        <w:t>(1), 113.</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Fasanmi</w:t>
      </w:r>
      <w:proofErr w:type="spellEnd"/>
      <w:r>
        <w:rPr>
          <w:rFonts w:ascii="Times New Roman" w:hAnsi="Times New Roman" w:cs="Times New Roman"/>
          <w:sz w:val="24"/>
          <w:szCs w:val="24"/>
        </w:rPr>
        <w:t xml:space="preserve">, P. O. (1986). The falling standard of education: A reconsideration realities and challenges of the Nigerian education system. </w:t>
      </w:r>
      <w:r>
        <w:rPr>
          <w:rFonts w:ascii="Times New Roman" w:hAnsi="Times New Roman" w:cs="Times New Roman"/>
          <w:i/>
          <w:iCs/>
          <w:sz w:val="24"/>
          <w:szCs w:val="24"/>
        </w:rPr>
        <w:t>The Education Studies Association of Nigeria, 1,</w:t>
      </w:r>
      <w:r>
        <w:rPr>
          <w:rFonts w:ascii="Times New Roman" w:hAnsi="Times New Roman" w:cs="Times New Roman"/>
          <w:sz w:val="24"/>
          <w:szCs w:val="24"/>
        </w:rPr>
        <w:t xml:space="preserve"> 103-105.</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Hassana, S. W. (1991).</w:t>
      </w:r>
      <w:r>
        <w:rPr>
          <w:rFonts w:ascii="Times New Roman" w:hAnsi="Times New Roman" w:cs="Times New Roman"/>
          <w:i/>
          <w:iCs/>
          <w:sz w:val="24"/>
          <w:szCs w:val="24"/>
        </w:rPr>
        <w:t xml:space="preserve"> Post-primary </w:t>
      </w:r>
      <w:proofErr w:type="gramStart"/>
      <w:r>
        <w:rPr>
          <w:rFonts w:ascii="Times New Roman" w:hAnsi="Times New Roman" w:cs="Times New Roman"/>
          <w:i/>
          <w:iCs/>
          <w:sz w:val="24"/>
          <w:szCs w:val="24"/>
        </w:rPr>
        <w:t>students  study</w:t>
      </w:r>
      <w:proofErr w:type="gramEnd"/>
      <w:r>
        <w:rPr>
          <w:rFonts w:ascii="Times New Roman" w:hAnsi="Times New Roman" w:cs="Times New Roman"/>
          <w:i/>
          <w:iCs/>
          <w:sz w:val="24"/>
          <w:szCs w:val="24"/>
        </w:rPr>
        <w:t xml:space="preserve">  habits in </w:t>
      </w:r>
      <w:proofErr w:type="spellStart"/>
      <w:r>
        <w:rPr>
          <w:rFonts w:ascii="Times New Roman" w:hAnsi="Times New Roman" w:cs="Times New Roman"/>
          <w:i/>
          <w:iCs/>
          <w:sz w:val="24"/>
          <w:szCs w:val="24"/>
        </w:rPr>
        <w:t>Jalingo</w:t>
      </w:r>
      <w:proofErr w:type="spellEnd"/>
      <w:r>
        <w:rPr>
          <w:rFonts w:ascii="Times New Roman" w:hAnsi="Times New Roman" w:cs="Times New Roman"/>
          <w:i/>
          <w:iCs/>
          <w:sz w:val="24"/>
          <w:szCs w:val="24"/>
        </w:rPr>
        <w:t xml:space="preserve"> local government area of </w:t>
      </w:r>
      <w:proofErr w:type="spellStart"/>
      <w:r>
        <w:rPr>
          <w:rFonts w:ascii="Times New Roman" w:hAnsi="Times New Roman" w:cs="Times New Roman"/>
          <w:i/>
          <w:iCs/>
          <w:sz w:val="24"/>
          <w:szCs w:val="24"/>
        </w:rPr>
        <w:t>Gongola</w:t>
      </w:r>
      <w:proofErr w:type="spellEnd"/>
      <w:r>
        <w:rPr>
          <w:rFonts w:ascii="Times New Roman" w:hAnsi="Times New Roman" w:cs="Times New Roman"/>
          <w:i/>
          <w:iCs/>
          <w:sz w:val="24"/>
          <w:szCs w:val="24"/>
        </w:rPr>
        <w:t xml:space="preserve"> state:</w:t>
      </w:r>
      <w:r>
        <w:rPr>
          <w:rFonts w:ascii="Times New Roman" w:hAnsi="Times New Roman" w:cs="Times New Roman"/>
          <w:sz w:val="24"/>
          <w:szCs w:val="24"/>
        </w:rPr>
        <w:t xml:space="preserve"> Its Implication for counselling. Unpublished masters project University of </w:t>
      </w:r>
      <w:proofErr w:type="spellStart"/>
      <w:r>
        <w:rPr>
          <w:rFonts w:ascii="Times New Roman" w:hAnsi="Times New Roman" w:cs="Times New Roman"/>
          <w:sz w:val="24"/>
          <w:szCs w:val="24"/>
        </w:rPr>
        <w:t>Jos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Jos</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Plateau</w:t>
      </w:r>
      <w:proofErr w:type="gramEnd"/>
      <w:r>
        <w:rPr>
          <w:rFonts w:ascii="Times New Roman" w:hAnsi="Times New Roman" w:cs="Times New Roman"/>
          <w:sz w:val="24"/>
          <w:szCs w:val="24"/>
        </w:rPr>
        <w:t xml:space="preserve"> state.</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Idowu, A. I. (2005).</w:t>
      </w:r>
      <w:r>
        <w:rPr>
          <w:rFonts w:ascii="Times New Roman" w:hAnsi="Times New Roman" w:cs="Times New Roman"/>
          <w:i/>
          <w:iCs/>
          <w:sz w:val="24"/>
          <w:szCs w:val="24"/>
        </w:rPr>
        <w:t xml:space="preserve"> Prevalence </w:t>
      </w:r>
      <w:proofErr w:type="gramStart"/>
      <w:r>
        <w:rPr>
          <w:rFonts w:ascii="Times New Roman" w:hAnsi="Times New Roman" w:cs="Times New Roman"/>
          <w:i/>
          <w:iCs/>
          <w:sz w:val="24"/>
          <w:szCs w:val="24"/>
        </w:rPr>
        <w:t>of  smoking</w:t>
      </w:r>
      <w:proofErr w:type="gramEnd"/>
      <w:r>
        <w:rPr>
          <w:rFonts w:ascii="Times New Roman" w:hAnsi="Times New Roman" w:cs="Times New Roman"/>
          <w:i/>
          <w:iCs/>
          <w:sz w:val="24"/>
          <w:szCs w:val="24"/>
        </w:rPr>
        <w:t xml:space="preserve"> and drug Use among students in Ilorin metropolis:</w:t>
      </w:r>
      <w:r>
        <w:rPr>
          <w:rFonts w:ascii="Times New Roman" w:hAnsi="Times New Roman" w:cs="Times New Roman"/>
          <w:sz w:val="24"/>
          <w:szCs w:val="24"/>
        </w:rPr>
        <w:t xml:space="preserve"> Implications for Counselling. Retrieved October 2, 2009, from http://</w:t>
      </w:r>
      <w:hyperlink r:id="rId4" w:history="1">
        <w:r>
          <w:rPr>
            <w:rStyle w:val="Hyperlink"/>
          </w:rPr>
          <w:t>www.google.com</w:t>
        </w:r>
      </w:hyperlink>
      <w:r>
        <w:rPr>
          <w:rFonts w:ascii="Times New Roman" w:hAnsi="Times New Roman" w:cs="Times New Roman"/>
          <w:sz w:val="24"/>
          <w:szCs w:val="24"/>
        </w:rPr>
        <w:t>/articles</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Kagu</w:t>
      </w:r>
      <w:proofErr w:type="spellEnd"/>
      <w:r>
        <w:rPr>
          <w:rFonts w:ascii="Times New Roman" w:hAnsi="Times New Roman" w:cs="Times New Roman"/>
          <w:sz w:val="24"/>
          <w:szCs w:val="24"/>
        </w:rPr>
        <w:t xml:space="preserve">, B. (1999). Dropping phenomenon in our primary </w:t>
      </w:r>
      <w:proofErr w:type="gramStart"/>
      <w:r>
        <w:rPr>
          <w:rFonts w:ascii="Times New Roman" w:hAnsi="Times New Roman" w:cs="Times New Roman"/>
          <w:sz w:val="24"/>
          <w:szCs w:val="24"/>
        </w:rPr>
        <w:t>and  Secondary</w:t>
      </w:r>
      <w:proofErr w:type="gramEnd"/>
      <w:r>
        <w:rPr>
          <w:rFonts w:ascii="Times New Roman" w:hAnsi="Times New Roman" w:cs="Times New Roman"/>
          <w:sz w:val="24"/>
          <w:szCs w:val="24"/>
        </w:rPr>
        <w:t xml:space="preserve"> School System. In Ola </w:t>
      </w:r>
      <w:proofErr w:type="spellStart"/>
      <w:r>
        <w:rPr>
          <w:rFonts w:ascii="Times New Roman" w:hAnsi="Times New Roman" w:cs="Times New Roman"/>
          <w:sz w:val="24"/>
          <w:szCs w:val="24"/>
        </w:rPr>
        <w:t>Obe</w:t>
      </w:r>
      <w:proofErr w:type="spellEnd"/>
      <w:r>
        <w:rPr>
          <w:rFonts w:ascii="Times New Roman" w:hAnsi="Times New Roman" w:cs="Times New Roman"/>
          <w:sz w:val="24"/>
          <w:szCs w:val="24"/>
        </w:rPr>
        <w:t xml:space="preserve"> (Ed) </w:t>
      </w:r>
      <w:r>
        <w:rPr>
          <w:rFonts w:ascii="Times New Roman" w:hAnsi="Times New Roman" w:cs="Times New Roman"/>
          <w:i/>
          <w:sz w:val="24"/>
          <w:szCs w:val="24"/>
        </w:rPr>
        <w:t>school indiscipline and remedies (pp122-135)</w:t>
      </w:r>
      <w:r>
        <w:rPr>
          <w:rFonts w:ascii="Times New Roman" w:hAnsi="Times New Roman" w:cs="Times New Roman"/>
          <w:sz w:val="24"/>
          <w:szCs w:val="24"/>
        </w:rPr>
        <w:t xml:space="preserve"> Lagos: Premier press and Publishers.</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Jamiu, M.S. (2011). </w:t>
      </w:r>
      <w:proofErr w:type="gramStart"/>
      <w:r>
        <w:rPr>
          <w:rFonts w:ascii="Times New Roman" w:hAnsi="Times New Roman" w:cs="Times New Roman"/>
          <w:sz w:val="24"/>
          <w:szCs w:val="24"/>
        </w:rPr>
        <w:t>Causes and Remedies of Deviant behaviours.</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Unpublised</w:t>
      </w:r>
      <w:proofErr w:type="spellEnd"/>
      <w:r>
        <w:rPr>
          <w:rFonts w:ascii="Times New Roman" w:hAnsi="Times New Roman" w:cs="Times New Roman"/>
          <w:sz w:val="24"/>
          <w:szCs w:val="24"/>
        </w:rPr>
        <w:t xml:space="preserve"> Master’s thesis, University of Ilorin, Kwara State, Nigeria.</w:t>
      </w:r>
      <w:proofErr w:type="gramEnd"/>
    </w:p>
    <w:p w:rsidR="006A5D9B" w:rsidRDefault="006A5D9B" w:rsidP="006A5D9B">
      <w:pPr>
        <w:autoSpaceDE w:val="0"/>
        <w:autoSpaceDN w:val="0"/>
        <w:adjustRightInd w:val="0"/>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Jamiu, M.S (2013). </w:t>
      </w:r>
      <w:proofErr w:type="gramStart"/>
      <w:r>
        <w:rPr>
          <w:rFonts w:ascii="Times New Roman" w:hAnsi="Times New Roman" w:cs="Times New Roman"/>
          <w:sz w:val="24"/>
          <w:szCs w:val="24"/>
        </w:rPr>
        <w:t>Development of Education in Nigeria.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Unpublished PDE Lecture note in College of Arabic and Islamic Legal Studies, Ilorin.</w:t>
      </w:r>
      <w:proofErr w:type="gramEnd"/>
    </w:p>
    <w:p w:rsidR="006A5D9B" w:rsidRDefault="006A5D9B" w:rsidP="006A5D9B">
      <w:pPr>
        <w:spacing w:before="240" w:after="0" w:line="240" w:lineRule="auto"/>
        <w:jc w:val="both"/>
        <w:rPr>
          <w:bCs/>
          <w:i/>
          <w:sz w:val="28"/>
          <w:szCs w:val="28"/>
        </w:rPr>
      </w:pPr>
      <w:r>
        <w:rPr>
          <w:rFonts w:ascii="Times New Roman" w:hAnsi="Times New Roman" w:cs="Times New Roman"/>
          <w:sz w:val="24"/>
          <w:szCs w:val="24"/>
        </w:rPr>
        <w:t xml:space="preserve">Jamiu, M.S. (2014). </w:t>
      </w:r>
      <w:proofErr w:type="gramStart"/>
      <w:r>
        <w:rPr>
          <w:rFonts w:ascii="Times New Roman" w:hAnsi="Times New Roman" w:cs="Times New Roman"/>
          <w:bCs/>
          <w:i/>
          <w:sz w:val="24"/>
          <w:szCs w:val="24"/>
        </w:rPr>
        <w:t>Prevention of deviant behaviour.</w:t>
      </w:r>
      <w:proofErr w:type="gramEnd"/>
      <w:r>
        <w:rPr>
          <w:rFonts w:ascii="Times New Roman" w:hAnsi="Times New Roman" w:cs="Times New Roman"/>
          <w:bCs/>
          <w:i/>
          <w:sz w:val="24"/>
          <w:szCs w:val="24"/>
        </w:rPr>
        <w:t xml:space="preserve"> </w:t>
      </w:r>
      <w:r>
        <w:rPr>
          <w:rFonts w:ascii="Times New Roman" w:hAnsi="Times New Roman" w:cs="Times New Roman"/>
          <w:sz w:val="24"/>
          <w:szCs w:val="24"/>
        </w:rPr>
        <w:t xml:space="preserve">Unpublished lecture note for EDD 0237 College of Arabic and Islamic legal studies Ilorin, </w:t>
      </w:r>
      <w:r>
        <w:rPr>
          <w:rFonts w:ascii="Times New Roman" w:hAnsi="Times New Roman" w:cs="Times New Roman"/>
          <w:bCs/>
          <w:i/>
          <w:sz w:val="24"/>
          <w:szCs w:val="24"/>
        </w:rPr>
        <w:t>Nigeria</w:t>
      </w:r>
      <w:r>
        <w:rPr>
          <w:bCs/>
          <w:i/>
          <w:sz w:val="28"/>
          <w:szCs w:val="28"/>
        </w:rPr>
        <w:t>.</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Jimoh</w:t>
      </w:r>
      <w:proofErr w:type="spellEnd"/>
      <w:r>
        <w:rPr>
          <w:rFonts w:ascii="Times New Roman" w:hAnsi="Times New Roman" w:cs="Times New Roman"/>
          <w:sz w:val="24"/>
          <w:szCs w:val="24"/>
        </w:rPr>
        <w:t xml:space="preserve">, S. A. (1990). </w:t>
      </w:r>
      <w:r>
        <w:rPr>
          <w:rFonts w:ascii="Times New Roman" w:hAnsi="Times New Roman" w:cs="Times New Roman"/>
          <w:i/>
          <w:iCs/>
          <w:sz w:val="24"/>
          <w:szCs w:val="24"/>
        </w:rPr>
        <w:t>Discipline in school: A book of readings</w:t>
      </w:r>
      <w:r>
        <w:rPr>
          <w:rFonts w:ascii="Times New Roman" w:hAnsi="Times New Roman" w:cs="Times New Roman"/>
          <w:sz w:val="24"/>
          <w:szCs w:val="24"/>
        </w:rPr>
        <w:t xml:space="preserve">. Ilorin: </w:t>
      </w:r>
      <w:proofErr w:type="spellStart"/>
      <w:r>
        <w:rPr>
          <w:rFonts w:ascii="Times New Roman" w:hAnsi="Times New Roman" w:cs="Times New Roman"/>
          <w:sz w:val="24"/>
          <w:szCs w:val="24"/>
        </w:rPr>
        <w:t>Atoto</w:t>
      </w:r>
      <w:proofErr w:type="spellEnd"/>
      <w:r>
        <w:rPr>
          <w:rFonts w:ascii="Times New Roman" w:hAnsi="Times New Roman" w:cs="Times New Roman"/>
          <w:sz w:val="24"/>
          <w:szCs w:val="24"/>
        </w:rPr>
        <w:t xml:space="preserve"> Press Ltd.</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Kagu</w:t>
      </w:r>
      <w:proofErr w:type="spellEnd"/>
      <w:r>
        <w:rPr>
          <w:rFonts w:ascii="Times New Roman" w:hAnsi="Times New Roman" w:cs="Times New Roman"/>
          <w:sz w:val="24"/>
          <w:szCs w:val="24"/>
        </w:rPr>
        <w:t xml:space="preserve">, B. (2000). The effect </w:t>
      </w:r>
      <w:proofErr w:type="gramStart"/>
      <w:r>
        <w:rPr>
          <w:rFonts w:ascii="Times New Roman" w:hAnsi="Times New Roman" w:cs="Times New Roman"/>
          <w:sz w:val="24"/>
          <w:szCs w:val="24"/>
        </w:rPr>
        <w:t>of  group</w:t>
      </w:r>
      <w:proofErr w:type="gramEnd"/>
      <w:r>
        <w:rPr>
          <w:rFonts w:ascii="Times New Roman" w:hAnsi="Times New Roman" w:cs="Times New Roman"/>
          <w:sz w:val="24"/>
          <w:szCs w:val="24"/>
        </w:rPr>
        <w:t xml:space="preserve"> counselling on study habit patterns of adult learner</w:t>
      </w:r>
      <w:r>
        <w:rPr>
          <w:rFonts w:ascii="Times New Roman" w:hAnsi="Times New Roman" w:cs="Times New Roman"/>
          <w:i/>
          <w:iCs/>
          <w:sz w:val="24"/>
          <w:szCs w:val="24"/>
        </w:rPr>
        <w:t>. The Counsellor, 18</w:t>
      </w:r>
      <w:r>
        <w:rPr>
          <w:rFonts w:ascii="Times New Roman" w:hAnsi="Times New Roman" w:cs="Times New Roman"/>
          <w:sz w:val="24"/>
          <w:szCs w:val="24"/>
        </w:rPr>
        <w:t xml:space="preserve"> (10), 148-155.</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Lindsey, D. (2001). </w:t>
      </w:r>
      <w:r>
        <w:rPr>
          <w:rFonts w:ascii="Times New Roman" w:hAnsi="Times New Roman" w:cs="Times New Roman"/>
          <w:i/>
          <w:iCs/>
          <w:sz w:val="24"/>
          <w:szCs w:val="24"/>
        </w:rPr>
        <w:t xml:space="preserve">Northumberland country council local </w:t>
      </w:r>
      <w:proofErr w:type="gramStart"/>
      <w:r>
        <w:rPr>
          <w:rFonts w:ascii="Times New Roman" w:hAnsi="Times New Roman" w:cs="Times New Roman"/>
          <w:i/>
          <w:iCs/>
          <w:sz w:val="24"/>
          <w:szCs w:val="24"/>
        </w:rPr>
        <w:t>education  Authority</w:t>
      </w:r>
      <w:proofErr w:type="gramEnd"/>
      <w:r>
        <w:rPr>
          <w:rFonts w:ascii="Times New Roman" w:hAnsi="Times New Roman" w:cs="Times New Roman"/>
          <w:i/>
          <w:iCs/>
          <w:sz w:val="24"/>
          <w:szCs w:val="24"/>
        </w:rPr>
        <w:t xml:space="preserve"> Behaviour Support Plan. </w:t>
      </w:r>
      <w:proofErr w:type="gramStart"/>
      <w:r>
        <w:rPr>
          <w:rFonts w:ascii="Times New Roman" w:hAnsi="Times New Roman" w:cs="Times New Roman"/>
          <w:sz w:val="24"/>
          <w:szCs w:val="24"/>
        </w:rPr>
        <w:t xml:space="preserve">Retrieved November 4, 2009 from </w:t>
      </w:r>
      <w:hyperlink r:id="rId5" w:history="1">
        <w:r>
          <w:rPr>
            <w:rStyle w:val="Hyperlink"/>
          </w:rPr>
          <w:t>http://www.com/articles/data</w:t>
        </w:r>
      </w:hyperlink>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gramStart"/>
      <w:r>
        <w:rPr>
          <w:rFonts w:ascii="Times New Roman" w:hAnsi="Times New Roman" w:cs="Times New Roman"/>
          <w:i/>
          <w:iCs/>
          <w:sz w:val="24"/>
          <w:szCs w:val="24"/>
        </w:rPr>
        <w:lastRenderedPageBreak/>
        <w:t xml:space="preserve">National Policy on Education </w:t>
      </w:r>
      <w:r>
        <w:rPr>
          <w:rFonts w:ascii="Times New Roman" w:hAnsi="Times New Roman" w:cs="Times New Roman"/>
          <w:sz w:val="24"/>
          <w:szCs w:val="24"/>
        </w:rPr>
        <w:t>(1981).</w:t>
      </w:r>
      <w:proofErr w:type="gramEnd"/>
      <w:r>
        <w:rPr>
          <w:rFonts w:ascii="Times New Roman" w:hAnsi="Times New Roman" w:cs="Times New Roman"/>
          <w:sz w:val="24"/>
          <w:szCs w:val="24"/>
        </w:rPr>
        <w:t xml:space="preserve"> Lagos: Nigeria Educational Research Council Publisher.</w:t>
      </w:r>
    </w:p>
    <w:p w:rsidR="006A5D9B" w:rsidRDefault="006A5D9B" w:rsidP="006A5D9B">
      <w:pPr>
        <w:spacing w:before="240" w:after="0" w:line="24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Ndem</w:t>
      </w:r>
      <w:proofErr w:type="spellEnd"/>
      <w:r>
        <w:rPr>
          <w:rFonts w:ascii="Times New Roman" w:hAnsi="Times New Roman" w:cs="Times New Roman"/>
          <w:sz w:val="24"/>
          <w:szCs w:val="24"/>
        </w:rPr>
        <w:t>, M. C. (1988).</w:t>
      </w:r>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A manual of educational psychology.</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Jos</w:t>
      </w:r>
      <w:proofErr w:type="spellEnd"/>
      <w:r>
        <w:rPr>
          <w:rFonts w:ascii="Times New Roman" w:hAnsi="Times New Roman" w:cs="Times New Roman"/>
          <w:sz w:val="24"/>
          <w:szCs w:val="24"/>
        </w:rPr>
        <w:t>: God’s grace press.</w:t>
      </w:r>
    </w:p>
    <w:p w:rsidR="006A5D9B" w:rsidRDefault="006A5D9B" w:rsidP="006A5D9B">
      <w:pPr>
        <w:spacing w:before="240"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Odediran, N. O</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1999). Student counselling as a panacea for </w:t>
      </w:r>
      <w:proofErr w:type="gramStart"/>
      <w:r>
        <w:rPr>
          <w:rFonts w:ascii="Times New Roman" w:hAnsi="Times New Roman" w:cs="Times New Roman"/>
          <w:sz w:val="24"/>
          <w:szCs w:val="24"/>
        </w:rPr>
        <w:t>curbing  examination</w:t>
      </w:r>
      <w:proofErr w:type="gramEnd"/>
      <w:r>
        <w:rPr>
          <w:rFonts w:ascii="Times New Roman" w:hAnsi="Times New Roman" w:cs="Times New Roman"/>
          <w:sz w:val="24"/>
          <w:szCs w:val="24"/>
        </w:rPr>
        <w:t xml:space="preserve"> malpractices in colleges of education in Nigeria. Education</w:t>
      </w:r>
      <w:r>
        <w:rPr>
          <w:rFonts w:ascii="Times New Roman" w:hAnsi="Times New Roman" w:cs="Times New Roman"/>
          <w:i/>
          <w:iCs/>
          <w:sz w:val="24"/>
          <w:szCs w:val="24"/>
        </w:rPr>
        <w:t xml:space="preserve"> Digest</w:t>
      </w:r>
      <w:proofErr w:type="gramStart"/>
      <w:r>
        <w:rPr>
          <w:rFonts w:ascii="Times New Roman" w:hAnsi="Times New Roman" w:cs="Times New Roman"/>
          <w:i/>
          <w:iCs/>
          <w:sz w:val="24"/>
          <w:szCs w:val="24"/>
        </w:rPr>
        <w:t>,1</w:t>
      </w:r>
      <w:proofErr w:type="gramEnd"/>
      <w:r>
        <w:rPr>
          <w:rFonts w:ascii="Times New Roman" w:hAnsi="Times New Roman" w:cs="Times New Roman"/>
          <w:i/>
          <w:iCs/>
          <w:sz w:val="24"/>
          <w:szCs w:val="24"/>
        </w:rPr>
        <w:t xml:space="preserve">. </w:t>
      </w:r>
      <w:r>
        <w:rPr>
          <w:rFonts w:ascii="Times New Roman" w:hAnsi="Times New Roman" w:cs="Times New Roman"/>
          <w:sz w:val="24"/>
          <w:szCs w:val="24"/>
        </w:rPr>
        <w:t>(485) 15 -25.</w:t>
      </w:r>
      <w:r>
        <w:rPr>
          <w:rFonts w:ascii="Times New Roman" w:hAnsi="Times New Roman" w:cs="Times New Roman"/>
          <w:sz w:val="24"/>
          <w:szCs w:val="24"/>
        </w:rPr>
        <w:tab/>
      </w:r>
    </w:p>
    <w:p w:rsidR="006A5D9B" w:rsidRDefault="006A5D9B" w:rsidP="006A5D9B">
      <w:pPr>
        <w:spacing w:before="240" w:after="0"/>
        <w:ind w:left="720" w:hanging="720"/>
        <w:jc w:val="both"/>
        <w:rPr>
          <w:rFonts w:ascii="Times New Roman" w:hAnsi="Times New Roman" w:cs="Times New Roman"/>
          <w:i/>
          <w:iCs/>
          <w:sz w:val="24"/>
          <w:szCs w:val="24"/>
        </w:rPr>
      </w:pPr>
      <w:proofErr w:type="spellStart"/>
      <w:r>
        <w:rPr>
          <w:rFonts w:ascii="Times New Roman" w:hAnsi="Times New Roman" w:cs="Times New Roman"/>
          <w:sz w:val="24"/>
          <w:szCs w:val="24"/>
        </w:rPr>
        <w:t>Onuma</w:t>
      </w:r>
      <w:proofErr w:type="gramStart"/>
      <w:r>
        <w:rPr>
          <w:rFonts w:ascii="Times New Roman" w:hAnsi="Times New Roman" w:cs="Times New Roman"/>
          <w:sz w:val="24"/>
          <w:szCs w:val="24"/>
        </w:rPr>
        <w:t>,E</w:t>
      </w:r>
      <w:proofErr w:type="spellEnd"/>
      <w:proofErr w:type="gramEnd"/>
      <w:r>
        <w:rPr>
          <w:rFonts w:ascii="Times New Roman" w:hAnsi="Times New Roman" w:cs="Times New Roman"/>
          <w:sz w:val="24"/>
          <w:szCs w:val="24"/>
        </w:rPr>
        <w:t xml:space="preserve">.(1984,April). </w:t>
      </w:r>
      <w:proofErr w:type="gramStart"/>
      <w:r>
        <w:rPr>
          <w:rFonts w:ascii="Times New Roman" w:hAnsi="Times New Roman" w:cs="Times New Roman"/>
          <w:sz w:val="24"/>
          <w:szCs w:val="24"/>
        </w:rPr>
        <w:t>Against</w:t>
      </w:r>
      <w:r>
        <w:rPr>
          <w:rFonts w:ascii="Times New Roman" w:hAnsi="Times New Roman" w:cs="Times New Roman"/>
          <w:i/>
          <w:iCs/>
          <w:sz w:val="24"/>
          <w:szCs w:val="24"/>
        </w:rPr>
        <w:t xml:space="preserve"> </w:t>
      </w:r>
      <w:r>
        <w:rPr>
          <w:rFonts w:ascii="Times New Roman" w:hAnsi="Times New Roman" w:cs="Times New Roman"/>
          <w:sz w:val="24"/>
          <w:szCs w:val="24"/>
        </w:rPr>
        <w:t>and in defense of lecherous lectures.</w:t>
      </w:r>
      <w:proofErr w:type="gramEnd"/>
      <w:r>
        <w:rPr>
          <w:rFonts w:ascii="Times New Roman" w:hAnsi="Times New Roman" w:cs="Times New Roman"/>
          <w:sz w:val="24"/>
          <w:szCs w:val="24"/>
        </w:rPr>
        <w:t xml:space="preserve"> </w:t>
      </w:r>
      <w:r>
        <w:rPr>
          <w:rFonts w:ascii="Times New Roman" w:hAnsi="Times New Roman" w:cs="Times New Roman"/>
          <w:i/>
          <w:iCs/>
          <w:sz w:val="24"/>
          <w:szCs w:val="24"/>
        </w:rPr>
        <w:t>National Concord</w:t>
      </w:r>
      <w:proofErr w:type="gramStart"/>
      <w:r>
        <w:rPr>
          <w:rFonts w:ascii="Times New Roman" w:hAnsi="Times New Roman" w:cs="Times New Roman"/>
          <w:i/>
          <w:iCs/>
          <w:sz w:val="24"/>
          <w:szCs w:val="24"/>
        </w:rPr>
        <w:t>,pp12</w:t>
      </w:r>
      <w:proofErr w:type="gramEnd"/>
      <w:r>
        <w:rPr>
          <w:rFonts w:ascii="Times New Roman" w:hAnsi="Times New Roman" w:cs="Times New Roman"/>
          <w:i/>
          <w:iCs/>
          <w:sz w:val="24"/>
          <w:szCs w:val="24"/>
        </w:rPr>
        <w:t>-14.</w:t>
      </w:r>
    </w:p>
    <w:p w:rsidR="006A5D9B" w:rsidRDefault="006A5D9B" w:rsidP="006A5D9B">
      <w:pPr>
        <w:spacing w:before="240" w:after="0"/>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Olawale</w:t>
      </w:r>
      <w:proofErr w:type="spellEnd"/>
      <w:r>
        <w:rPr>
          <w:rFonts w:ascii="Times New Roman" w:hAnsi="Times New Roman" w:cs="Times New Roman"/>
          <w:sz w:val="24"/>
          <w:szCs w:val="24"/>
        </w:rPr>
        <w:t>, S. O. (2001)</w:t>
      </w:r>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Introduction to behaviour modification</w:t>
      </w:r>
      <w:r>
        <w:rPr>
          <w:rFonts w:ascii="Times New Roman" w:hAnsi="Times New Roman" w:cs="Times New Roman"/>
          <w:sz w:val="24"/>
          <w:szCs w:val="24"/>
        </w:rPr>
        <w:t xml:space="preserve"> </w:t>
      </w:r>
      <w:r>
        <w:rPr>
          <w:rFonts w:ascii="Times New Roman" w:hAnsi="Times New Roman" w:cs="Times New Roman"/>
          <w:i/>
          <w:iCs/>
          <w:sz w:val="24"/>
          <w:szCs w:val="24"/>
        </w:rPr>
        <w:t>for undergraduates and helping professionals.</w:t>
      </w:r>
      <w:proofErr w:type="gramEnd"/>
      <w:r>
        <w:rPr>
          <w:rFonts w:ascii="Times New Roman" w:hAnsi="Times New Roman" w:cs="Times New Roman"/>
          <w:sz w:val="24"/>
          <w:szCs w:val="24"/>
        </w:rPr>
        <w:t xml:space="preserve"> Ogbomosho: Adebayo Calvary Printers.</w:t>
      </w:r>
    </w:p>
    <w:p w:rsidR="006A5D9B" w:rsidRDefault="006A5D9B" w:rsidP="006A5D9B">
      <w:pPr>
        <w:spacing w:before="240"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Omolewa</w:t>
      </w:r>
      <w:proofErr w:type="spellEnd"/>
      <w:r>
        <w:rPr>
          <w:rFonts w:ascii="Times New Roman" w:hAnsi="Times New Roman" w:cs="Times New Roman"/>
          <w:sz w:val="24"/>
          <w:szCs w:val="24"/>
        </w:rPr>
        <w:t>, M. (1981).</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The standards of secondary education in Nigeria.</w:t>
      </w:r>
      <w:proofErr w:type="gramEnd"/>
      <w:r>
        <w:rPr>
          <w:rFonts w:ascii="Times New Roman" w:hAnsi="Times New Roman" w:cs="Times New Roman"/>
          <w:sz w:val="24"/>
          <w:szCs w:val="24"/>
        </w:rPr>
        <w:t xml:space="preserve"> </w:t>
      </w:r>
      <w:r>
        <w:rPr>
          <w:rFonts w:ascii="Times New Roman" w:hAnsi="Times New Roman" w:cs="Times New Roman"/>
          <w:i/>
          <w:iCs/>
          <w:sz w:val="24"/>
          <w:szCs w:val="24"/>
        </w:rPr>
        <w:t>Ilorin Journal of Education, 1</w:t>
      </w:r>
      <w:r>
        <w:rPr>
          <w:rFonts w:ascii="Times New Roman" w:hAnsi="Times New Roman" w:cs="Times New Roman"/>
          <w:sz w:val="24"/>
          <w:szCs w:val="24"/>
        </w:rPr>
        <w:t>, 124-137.</w:t>
      </w:r>
    </w:p>
    <w:p w:rsidR="006A5D9B" w:rsidRDefault="006A5D9B" w:rsidP="006A5D9B">
      <w:pPr>
        <w:spacing w:before="240" w:after="0"/>
        <w:jc w:val="both"/>
        <w:rPr>
          <w:rFonts w:ascii="Times New Roman" w:hAnsi="Times New Roman" w:cs="Times New Roman"/>
          <w:sz w:val="24"/>
          <w:szCs w:val="24"/>
        </w:rPr>
      </w:pPr>
      <w:proofErr w:type="spellStart"/>
      <w:r>
        <w:rPr>
          <w:rFonts w:ascii="Times New Roman" w:eastAsia="Calibri" w:hAnsi="Times New Roman" w:cs="Times New Roman"/>
          <w:sz w:val="24"/>
          <w:szCs w:val="24"/>
          <w:lang w:bidi="ar-EG"/>
        </w:rPr>
        <w:t>Omotosho</w:t>
      </w:r>
      <w:proofErr w:type="spellEnd"/>
      <w:r>
        <w:rPr>
          <w:rFonts w:ascii="Times New Roman" w:eastAsia="Calibri" w:hAnsi="Times New Roman" w:cs="Times New Roman"/>
          <w:sz w:val="24"/>
          <w:szCs w:val="24"/>
          <w:lang w:bidi="ar-EG"/>
        </w:rPr>
        <w:t xml:space="preserve"> J.A. (2007). </w:t>
      </w:r>
      <w:proofErr w:type="gramStart"/>
      <w:r>
        <w:rPr>
          <w:rFonts w:ascii="Times New Roman" w:eastAsia="Calibri" w:hAnsi="Times New Roman" w:cs="Times New Roman"/>
          <w:sz w:val="24"/>
          <w:szCs w:val="24"/>
          <w:lang w:bidi="ar-EG"/>
        </w:rPr>
        <w:t>University of Ilorin, Department of Counselling Education.</w:t>
      </w:r>
      <w:proofErr w:type="gramEnd"/>
      <w:r>
        <w:rPr>
          <w:rFonts w:ascii="Times New Roman" w:eastAsia="Calibri" w:hAnsi="Times New Roman" w:cs="Times New Roman"/>
          <w:sz w:val="24"/>
          <w:szCs w:val="24"/>
          <w:lang w:bidi="ar-EG"/>
        </w:rPr>
        <w:t xml:space="preserve"> Additional </w:t>
      </w:r>
      <w:r>
        <w:rPr>
          <w:rFonts w:ascii="Times New Roman" w:hAnsi="Times New Roman" w:cs="Times New Roman"/>
          <w:sz w:val="24"/>
          <w:szCs w:val="24"/>
          <w:lang w:bidi="ar-EG"/>
        </w:rPr>
        <w:t xml:space="preserve">  </w:t>
      </w:r>
      <w:r>
        <w:rPr>
          <w:rFonts w:ascii="Times New Roman" w:eastAsia="Calibri" w:hAnsi="Times New Roman" w:cs="Times New Roman"/>
          <w:sz w:val="24"/>
          <w:szCs w:val="24"/>
          <w:lang w:bidi="ar-EG"/>
        </w:rPr>
        <w:t xml:space="preserve">class notes on EGC 673. </w:t>
      </w:r>
      <w:proofErr w:type="gramStart"/>
      <w:r>
        <w:rPr>
          <w:rFonts w:ascii="Times New Roman" w:eastAsia="Calibri" w:hAnsi="Times New Roman" w:cs="Times New Roman"/>
          <w:sz w:val="24"/>
          <w:szCs w:val="24"/>
          <w:lang w:bidi="ar-EG"/>
        </w:rPr>
        <w:t>Principles of interpersonal relationships.</w:t>
      </w:r>
      <w:proofErr w:type="gramEnd"/>
    </w:p>
    <w:p w:rsidR="006A5D9B" w:rsidRDefault="006A5D9B" w:rsidP="006A5D9B">
      <w:pPr>
        <w:spacing w:before="240"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Oyinloye</w:t>
      </w:r>
      <w:proofErr w:type="spellEnd"/>
      <w:r>
        <w:rPr>
          <w:rFonts w:ascii="Times New Roman" w:hAnsi="Times New Roman" w:cs="Times New Roman"/>
          <w:sz w:val="24"/>
          <w:szCs w:val="24"/>
        </w:rPr>
        <w:t xml:space="preserve">, D. (1998) </w:t>
      </w:r>
      <w:r>
        <w:rPr>
          <w:rFonts w:ascii="Times New Roman" w:hAnsi="Times New Roman" w:cs="Times New Roman"/>
          <w:i/>
          <w:sz w:val="24"/>
          <w:szCs w:val="24"/>
        </w:rPr>
        <w:t>Broken home and its effect on Socio Academic life School Children and remedies.</w:t>
      </w:r>
      <w:proofErr w:type="gramEnd"/>
      <w:r>
        <w:rPr>
          <w:rFonts w:ascii="Times New Roman" w:hAnsi="Times New Roman" w:cs="Times New Roman"/>
          <w:sz w:val="24"/>
          <w:szCs w:val="24"/>
        </w:rPr>
        <w:t xml:space="preserve"> Unpublished research project.</w:t>
      </w:r>
    </w:p>
    <w:p w:rsidR="006A5D9B" w:rsidRDefault="006A5D9B" w:rsidP="006A5D9B">
      <w:pPr>
        <w:spacing w:before="240" w:after="0"/>
        <w:ind w:left="720" w:hanging="720"/>
        <w:jc w:val="both"/>
        <w:rPr>
          <w:rFonts w:ascii="Times New Roman" w:hAnsi="Times New Roman" w:cs="Times New Roman"/>
          <w:sz w:val="24"/>
          <w:szCs w:val="24"/>
        </w:rPr>
      </w:pPr>
      <w:r>
        <w:rPr>
          <w:rFonts w:ascii="Times New Roman" w:hAnsi="Times New Roman" w:cs="Times New Roman"/>
          <w:sz w:val="24"/>
          <w:szCs w:val="24"/>
        </w:rPr>
        <w:t>Oyerinde, O. O. (2004</w:t>
      </w:r>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Sports preference of secondary school student smokers</w:t>
      </w:r>
      <w:r>
        <w:rPr>
          <w:rFonts w:ascii="Times New Roman" w:hAnsi="Times New Roman" w:cs="Times New Roman"/>
          <w:sz w:val="24"/>
          <w:szCs w:val="24"/>
        </w:rPr>
        <w:t xml:space="preserve"> </w:t>
      </w:r>
      <w:r>
        <w:rPr>
          <w:rFonts w:ascii="Times New Roman" w:hAnsi="Times New Roman" w:cs="Times New Roman"/>
          <w:i/>
          <w:iCs/>
          <w:sz w:val="24"/>
          <w:szCs w:val="24"/>
        </w:rPr>
        <w:t>and non-smoker in the south West State of Nigeria.</w:t>
      </w:r>
      <w:proofErr w:type="gramEnd"/>
      <w:r>
        <w:rPr>
          <w:rFonts w:ascii="Times New Roman" w:hAnsi="Times New Roman" w:cs="Times New Roman"/>
          <w:sz w:val="24"/>
          <w:szCs w:val="24"/>
        </w:rPr>
        <w:t xml:space="preserve"> Department </w:t>
      </w:r>
      <w:proofErr w:type="gramStart"/>
      <w:r>
        <w:rPr>
          <w:rFonts w:ascii="Times New Roman" w:hAnsi="Times New Roman" w:cs="Times New Roman"/>
          <w:sz w:val="24"/>
          <w:szCs w:val="24"/>
        </w:rPr>
        <w:t>of  physical</w:t>
      </w:r>
      <w:proofErr w:type="gramEnd"/>
      <w:r>
        <w:rPr>
          <w:rFonts w:ascii="Times New Roman" w:hAnsi="Times New Roman" w:cs="Times New Roman"/>
          <w:sz w:val="24"/>
          <w:szCs w:val="24"/>
        </w:rPr>
        <w:t xml:space="preserve"> and Health Education, University of Ilorin, Ilorin. </w:t>
      </w:r>
      <w:proofErr w:type="gramStart"/>
      <w:r>
        <w:rPr>
          <w:rFonts w:ascii="Times New Roman" w:hAnsi="Times New Roman" w:cs="Times New Roman"/>
          <w:sz w:val="24"/>
          <w:szCs w:val="24"/>
        </w:rPr>
        <w:t>Retrieved  November</w:t>
      </w:r>
      <w:proofErr w:type="gramEnd"/>
      <w:r>
        <w:rPr>
          <w:rFonts w:ascii="Times New Roman" w:hAnsi="Times New Roman" w:cs="Times New Roman"/>
          <w:sz w:val="24"/>
          <w:szCs w:val="24"/>
        </w:rPr>
        <w:t xml:space="preserve"> 4, 2009 from </w:t>
      </w:r>
      <w:hyperlink r:id="rId6" w:history="1">
        <w:r>
          <w:rPr>
            <w:rStyle w:val="Hyperlink"/>
          </w:rPr>
          <w:t>http://www.com/articles</w:t>
        </w:r>
      </w:hyperlink>
      <w:r>
        <w:rPr>
          <w:rFonts w:ascii="Times New Roman" w:hAnsi="Times New Roman" w:cs="Times New Roman"/>
          <w:sz w:val="24"/>
          <w:szCs w:val="24"/>
        </w:rPr>
        <w:t>.</w:t>
      </w:r>
    </w:p>
    <w:p w:rsidR="006A5D9B" w:rsidRDefault="006A5D9B" w:rsidP="006A5D9B">
      <w:pPr>
        <w:spacing w:before="240" w:after="0"/>
        <w:ind w:left="720" w:hanging="720"/>
        <w:jc w:val="both"/>
        <w:rPr>
          <w:rFonts w:ascii="Times New Roman" w:hAnsi="Times New Roman" w:cs="Times New Roman"/>
          <w:sz w:val="24"/>
          <w:szCs w:val="24"/>
        </w:rPr>
      </w:pPr>
      <w:r>
        <w:rPr>
          <w:rFonts w:ascii="Times New Roman" w:hAnsi="Times New Roman" w:cs="Times New Roman"/>
          <w:sz w:val="24"/>
          <w:szCs w:val="24"/>
        </w:rPr>
        <w:t xml:space="preserve">Pindar, R. (2000) </w:t>
      </w:r>
      <w:proofErr w:type="spellStart"/>
      <w:r>
        <w:rPr>
          <w:rFonts w:ascii="Times New Roman" w:hAnsi="Times New Roman" w:cs="Times New Roman"/>
          <w:i/>
          <w:sz w:val="24"/>
          <w:szCs w:val="24"/>
        </w:rPr>
        <w:t>Wyh</w:t>
      </w:r>
      <w:proofErr w:type="spellEnd"/>
      <w:r>
        <w:rPr>
          <w:rFonts w:ascii="Times New Roman" w:hAnsi="Times New Roman" w:cs="Times New Roman"/>
          <w:i/>
          <w:sz w:val="24"/>
          <w:szCs w:val="24"/>
        </w:rPr>
        <w:t xml:space="preserve"> </w:t>
      </w:r>
      <w:proofErr w:type="gramStart"/>
      <w:r>
        <w:rPr>
          <w:rFonts w:ascii="Times New Roman" w:hAnsi="Times New Roman" w:cs="Times New Roman"/>
          <w:i/>
          <w:sz w:val="24"/>
          <w:szCs w:val="24"/>
        </w:rPr>
        <w:t>students</w:t>
      </w:r>
      <w:proofErr w:type="gram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dropout</w:t>
      </w:r>
      <w:proofErr w:type="spellEnd"/>
      <w:r>
        <w:rPr>
          <w:rFonts w:ascii="Times New Roman" w:hAnsi="Times New Roman" w:cs="Times New Roman"/>
          <w:i/>
          <w:sz w:val="24"/>
          <w:szCs w:val="24"/>
        </w:rPr>
        <w:t xml:space="preserve"> of school and what can be done</w:t>
      </w:r>
      <w:r>
        <w:rPr>
          <w:rFonts w:ascii="Times New Roman" w:hAnsi="Times New Roman" w:cs="Times New Roman"/>
          <w:sz w:val="24"/>
          <w:szCs w:val="24"/>
        </w:rPr>
        <w:t xml:space="preserve">. Paper presented at the conference on dropout in America; how severe is the problem? What do we know about intervention and prevention? </w:t>
      </w:r>
      <w:proofErr w:type="gramStart"/>
      <w:r>
        <w:rPr>
          <w:rFonts w:ascii="Times New Roman" w:hAnsi="Times New Roman" w:cs="Times New Roman"/>
          <w:sz w:val="24"/>
          <w:szCs w:val="24"/>
        </w:rPr>
        <w:t>Civil right project.</w:t>
      </w:r>
      <w:proofErr w:type="gramEnd"/>
      <w:r>
        <w:rPr>
          <w:rFonts w:ascii="Times New Roman" w:hAnsi="Times New Roman" w:cs="Times New Roman"/>
          <w:sz w:val="24"/>
          <w:szCs w:val="24"/>
        </w:rPr>
        <w:t xml:space="preserve"> Graduate school of education. </w:t>
      </w:r>
      <w:proofErr w:type="gramStart"/>
      <w:r>
        <w:rPr>
          <w:rFonts w:ascii="Times New Roman" w:hAnsi="Times New Roman" w:cs="Times New Roman"/>
          <w:sz w:val="24"/>
          <w:szCs w:val="24"/>
        </w:rPr>
        <w:t xml:space="preserve">Retrieved September 29, 2009 from </w:t>
      </w:r>
      <w:hyperlink r:id="rId7" w:history="1">
        <w:r>
          <w:rPr>
            <w:rStyle w:val="Hyperlink"/>
          </w:rPr>
          <w:t>http://www</w:t>
        </w:r>
      </w:hyperlink>
      <w:r>
        <w:rPr>
          <w:rFonts w:ascii="Times New Roman" w:hAnsi="Times New Roman" w:cs="Times New Roman"/>
          <w:sz w:val="24"/>
          <w:szCs w:val="24"/>
        </w:rPr>
        <w:t>.</w:t>
      </w:r>
      <w:proofErr w:type="gramEnd"/>
    </w:p>
    <w:p w:rsidR="006A5D9B" w:rsidRDefault="006A5D9B" w:rsidP="006A5D9B">
      <w:pPr>
        <w:spacing w:before="240" w:after="0"/>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Salami, S. O. (1987).</w:t>
      </w:r>
      <w:proofErr w:type="gramEnd"/>
      <w:r>
        <w:rPr>
          <w:rFonts w:ascii="Times New Roman" w:hAnsi="Times New Roman" w:cs="Times New Roman"/>
          <w:sz w:val="24"/>
          <w:szCs w:val="24"/>
        </w:rPr>
        <w:t xml:space="preserve"> </w:t>
      </w:r>
      <w:proofErr w:type="gramStart"/>
      <w:r>
        <w:rPr>
          <w:rFonts w:ascii="Times New Roman" w:hAnsi="Times New Roman" w:cs="Times New Roman"/>
          <w:i/>
          <w:iCs/>
          <w:sz w:val="24"/>
          <w:szCs w:val="24"/>
        </w:rPr>
        <w:t>Effects of mastery learning strategy and counselling on learning outcomes in chemistry.</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Unpublished Ph.D. thesis, University of Ilorin, Ilorin.</w:t>
      </w:r>
      <w:proofErr w:type="gramEnd"/>
    </w:p>
    <w:p w:rsidR="006A5D9B" w:rsidRDefault="006A5D9B" w:rsidP="006A5D9B">
      <w:pPr>
        <w:spacing w:before="240" w:after="0"/>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Sayyed</w:t>
      </w:r>
      <w:proofErr w:type="spellEnd"/>
      <w:r>
        <w:rPr>
          <w:rFonts w:ascii="Times New Roman" w:hAnsi="Times New Roman" w:cs="Times New Roman"/>
          <w:sz w:val="24"/>
          <w:szCs w:val="24"/>
        </w:rPr>
        <w:t xml:space="preserve">, M. M. (2005). </w:t>
      </w:r>
      <w:proofErr w:type="gramStart"/>
      <w:r>
        <w:rPr>
          <w:rFonts w:ascii="Times New Roman" w:hAnsi="Times New Roman" w:cs="Times New Roman"/>
          <w:i/>
          <w:iCs/>
          <w:sz w:val="24"/>
          <w:szCs w:val="24"/>
        </w:rPr>
        <w:t>Youth and moral.</w:t>
      </w:r>
      <w:proofErr w:type="gramEnd"/>
      <w:r>
        <w:rPr>
          <w:rFonts w:ascii="Times New Roman" w:hAnsi="Times New Roman" w:cs="Times New Roman"/>
          <w:sz w:val="24"/>
          <w:szCs w:val="24"/>
        </w:rPr>
        <w:t xml:space="preserve"> Qum Iran: Islamic Culture Development</w:t>
      </w:r>
      <w:r>
        <w:rPr>
          <w:rFonts w:ascii="Times New Roman" w:hAnsi="Times New Roman" w:cs="Times New Roman"/>
          <w:i/>
          <w:iCs/>
          <w:sz w:val="24"/>
          <w:szCs w:val="24"/>
        </w:rPr>
        <w:t xml:space="preserve"> </w:t>
      </w:r>
      <w:r>
        <w:rPr>
          <w:rFonts w:ascii="Times New Roman" w:hAnsi="Times New Roman" w:cs="Times New Roman"/>
          <w:sz w:val="24"/>
          <w:szCs w:val="24"/>
        </w:rPr>
        <w:t>Office. Iran: Al-</w:t>
      </w:r>
      <w:proofErr w:type="spellStart"/>
      <w:r>
        <w:rPr>
          <w:rFonts w:ascii="Times New Roman" w:hAnsi="Times New Roman" w:cs="Times New Roman"/>
          <w:sz w:val="24"/>
          <w:szCs w:val="24"/>
        </w:rPr>
        <w:t>Hadi</w:t>
      </w:r>
      <w:proofErr w:type="spellEnd"/>
      <w:r>
        <w:rPr>
          <w:rFonts w:ascii="Times New Roman" w:hAnsi="Times New Roman" w:cs="Times New Roman"/>
          <w:sz w:val="24"/>
          <w:szCs w:val="24"/>
        </w:rPr>
        <w:t xml:space="preserve"> Press.</w:t>
      </w:r>
    </w:p>
    <w:p w:rsidR="006A5D9B" w:rsidRDefault="006A5D9B" w:rsidP="006A5D9B">
      <w:pPr>
        <w:spacing w:before="240" w:after="0"/>
        <w:jc w:val="both"/>
        <w:rPr>
          <w:rFonts w:ascii="Times New Roman" w:hAnsi="Times New Roman" w:cs="Times New Roman"/>
          <w:sz w:val="24"/>
          <w:szCs w:val="24"/>
        </w:rPr>
      </w:pPr>
      <w:proofErr w:type="spellStart"/>
      <w:r>
        <w:rPr>
          <w:rFonts w:ascii="Times New Roman" w:hAnsi="Times New Roman" w:cs="Times New Roman"/>
          <w:sz w:val="24"/>
          <w:szCs w:val="24"/>
        </w:rPr>
        <w:t>Sumanu</w:t>
      </w:r>
      <w:proofErr w:type="spellEnd"/>
      <w:r>
        <w:rPr>
          <w:rFonts w:ascii="Times New Roman" w:hAnsi="Times New Roman" w:cs="Times New Roman"/>
          <w:sz w:val="24"/>
          <w:szCs w:val="24"/>
        </w:rPr>
        <w:t xml:space="preserve">, B. S. (1999). </w:t>
      </w:r>
      <w:r>
        <w:rPr>
          <w:rFonts w:ascii="Times New Roman" w:hAnsi="Times New Roman" w:cs="Times New Roman"/>
          <w:i/>
          <w:iCs/>
          <w:sz w:val="24"/>
          <w:szCs w:val="24"/>
        </w:rPr>
        <w:t>Counselling centre in college of education:</w:t>
      </w:r>
      <w:r>
        <w:rPr>
          <w:rFonts w:ascii="Times New Roman" w:hAnsi="Times New Roman" w:cs="Times New Roman"/>
          <w:sz w:val="24"/>
          <w:szCs w:val="24"/>
        </w:rPr>
        <w:t xml:space="preserve"> A Proposal </w:t>
      </w:r>
      <w:r>
        <w:rPr>
          <w:rFonts w:ascii="Times New Roman" w:hAnsi="Times New Roman" w:cs="Times New Roman"/>
          <w:i/>
          <w:iCs/>
          <w:sz w:val="24"/>
          <w:szCs w:val="24"/>
        </w:rPr>
        <w:t xml:space="preserve">Nigeria Education Digest.1 </w:t>
      </w:r>
      <w:r>
        <w:rPr>
          <w:rFonts w:ascii="Times New Roman" w:hAnsi="Times New Roman" w:cs="Times New Roman"/>
          <w:sz w:val="24"/>
          <w:szCs w:val="24"/>
        </w:rPr>
        <w:t>(4&amp;5)135-140.</w:t>
      </w:r>
    </w:p>
    <w:p w:rsidR="006A5D9B" w:rsidRDefault="006A5D9B" w:rsidP="006A5D9B">
      <w:pPr>
        <w:spacing w:before="240" w:after="0"/>
        <w:ind w:left="720" w:hanging="720"/>
        <w:jc w:val="both"/>
        <w:rPr>
          <w:rFonts w:ascii="Times New Roman" w:hAnsi="Times New Roman" w:cs="Times New Roman"/>
          <w:sz w:val="24"/>
          <w:szCs w:val="24"/>
        </w:rPr>
      </w:pPr>
      <w:r>
        <w:rPr>
          <w:rFonts w:ascii="Times New Roman" w:hAnsi="Times New Roman" w:cs="Times New Roman"/>
          <w:sz w:val="24"/>
          <w:szCs w:val="24"/>
        </w:rPr>
        <w:t xml:space="preserve">UNESCO (1991).United </w:t>
      </w:r>
      <w:proofErr w:type="gramStart"/>
      <w:r>
        <w:rPr>
          <w:rFonts w:ascii="Times New Roman" w:hAnsi="Times New Roman" w:cs="Times New Roman"/>
          <w:sz w:val="24"/>
          <w:szCs w:val="24"/>
        </w:rPr>
        <w:t>nations</w:t>
      </w:r>
      <w:proofErr w:type="gramEnd"/>
      <w:r>
        <w:rPr>
          <w:rFonts w:ascii="Times New Roman" w:hAnsi="Times New Roman" w:cs="Times New Roman"/>
          <w:sz w:val="24"/>
          <w:szCs w:val="24"/>
        </w:rPr>
        <w:t xml:space="preserve"> educational scientific and cultural organization. Retrieved September 29, 2009 from </w:t>
      </w:r>
      <w:hyperlink r:id="rId8" w:history="1">
        <w:r>
          <w:rPr>
            <w:rStyle w:val="Hyperlink"/>
          </w:rPr>
          <w:t>http://www.com</w:t>
        </w:r>
      </w:hyperlink>
    </w:p>
    <w:p w:rsidR="006A5D9B" w:rsidRDefault="006A5D9B" w:rsidP="006A5D9B">
      <w:pPr>
        <w:spacing w:before="240" w:after="0"/>
        <w:ind w:left="720" w:hanging="720"/>
        <w:jc w:val="both"/>
        <w:rPr>
          <w:rFonts w:ascii="Times New Roman" w:hAnsi="Times New Roman" w:cs="Times New Roman"/>
          <w:sz w:val="24"/>
          <w:szCs w:val="24"/>
        </w:rPr>
      </w:pPr>
      <w:proofErr w:type="gramStart"/>
      <w:r>
        <w:rPr>
          <w:rFonts w:ascii="Times New Roman" w:hAnsi="Times New Roman" w:cs="Times New Roman"/>
          <w:sz w:val="24"/>
          <w:szCs w:val="24"/>
        </w:rPr>
        <w:t>UNDP (1998).</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Nigeria human development report.</w:t>
      </w:r>
      <w:proofErr w:type="gramEnd"/>
      <w:r>
        <w:rPr>
          <w:rFonts w:ascii="Times New Roman" w:hAnsi="Times New Roman" w:cs="Times New Roman"/>
          <w:sz w:val="24"/>
          <w:szCs w:val="24"/>
        </w:rPr>
        <w:t xml:space="preserve"> Lagos: Nigeria.</w:t>
      </w:r>
    </w:p>
    <w:p w:rsidR="006A5D9B" w:rsidRDefault="006A5D9B" w:rsidP="006A5D9B">
      <w:pPr>
        <w:spacing w:before="240" w:after="0"/>
        <w:jc w:val="both"/>
        <w:rPr>
          <w:rFonts w:ascii="Times New Roman" w:hAnsi="Times New Roman" w:cs="Times New Roman"/>
          <w:sz w:val="24"/>
          <w:szCs w:val="24"/>
        </w:rPr>
      </w:pPr>
    </w:p>
    <w:p w:rsidR="0094759F" w:rsidRDefault="0094759F"/>
    <w:sectPr w:rsidR="0094759F" w:rsidSect="009475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5D9B"/>
    <w:rsid w:val="006A5D9B"/>
    <w:rsid w:val="009475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D9B"/>
  </w:style>
  <w:style w:type="paragraph" w:styleId="Heading2">
    <w:name w:val="heading 2"/>
    <w:basedOn w:val="Normal"/>
    <w:next w:val="Normal"/>
    <w:link w:val="Heading2Char"/>
    <w:semiHidden/>
    <w:unhideWhenUsed/>
    <w:qFormat/>
    <w:rsid w:val="006A5D9B"/>
    <w:pPr>
      <w:widowControl w:val="0"/>
      <w:autoSpaceDE w:val="0"/>
      <w:autoSpaceDN w:val="0"/>
      <w:adjustRightInd w:val="0"/>
      <w:spacing w:after="0" w:line="240" w:lineRule="auto"/>
      <w:outlineLvl w:val="1"/>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A5D9B"/>
    <w:rPr>
      <w:rFonts w:ascii="Times New Roman" w:eastAsia="Times New Roman" w:hAnsi="Times New Roman" w:cs="Times New Roman"/>
      <w:sz w:val="24"/>
      <w:szCs w:val="24"/>
    </w:rPr>
  </w:style>
  <w:style w:type="character" w:styleId="Hyperlink">
    <w:name w:val="Hyperlink"/>
    <w:semiHidden/>
    <w:unhideWhenUsed/>
    <w:rsid w:val="006A5D9B"/>
    <w:rPr>
      <w:color w:val="0000FF"/>
      <w:u w:val="single"/>
    </w:rPr>
  </w:style>
  <w:style w:type="paragraph" w:styleId="BodyTextIndent">
    <w:name w:val="Body Text Indent"/>
    <w:basedOn w:val="Normal"/>
    <w:link w:val="BodyTextIndentChar"/>
    <w:semiHidden/>
    <w:unhideWhenUsed/>
    <w:rsid w:val="006A5D9B"/>
    <w:pPr>
      <w:spacing w:after="0" w:line="360" w:lineRule="auto"/>
      <w:ind w:firstLine="720"/>
      <w:jc w:val="both"/>
    </w:pPr>
    <w:rPr>
      <w:rFonts w:ascii="Times New Roman" w:eastAsia="Times New Roman" w:hAnsi="Times New Roman" w:cs="Times New Roman"/>
      <w:sz w:val="30"/>
      <w:szCs w:val="24"/>
    </w:rPr>
  </w:style>
  <w:style w:type="character" w:customStyle="1" w:styleId="BodyTextIndentChar">
    <w:name w:val="Body Text Indent Char"/>
    <w:basedOn w:val="DefaultParagraphFont"/>
    <w:link w:val="BodyTextIndent"/>
    <w:semiHidden/>
    <w:rsid w:val="006A5D9B"/>
    <w:rPr>
      <w:rFonts w:ascii="Times New Roman" w:eastAsia="Times New Roman" w:hAnsi="Times New Roman" w:cs="Times New Roman"/>
      <w:sz w:val="30"/>
      <w:szCs w:val="24"/>
    </w:rPr>
  </w:style>
</w:styles>
</file>

<file path=word/webSettings.xml><?xml version="1.0" encoding="utf-8"?>
<w:webSettings xmlns:r="http://schemas.openxmlformats.org/officeDocument/2006/relationships" xmlns:w="http://schemas.openxmlformats.org/wordprocessingml/2006/main">
  <w:divs>
    <w:div w:id="141061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 TargetMode="External"/><Relationship Id="rId3" Type="http://schemas.openxmlformats.org/officeDocument/2006/relationships/webSettings" Target="webSettings.xml"/><Relationship Id="rId7" Type="http://schemas.openxmlformats.org/officeDocument/2006/relationships/hyperlink" Target="http://www"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m/articles" TargetMode="External"/><Relationship Id="rId5" Type="http://schemas.openxmlformats.org/officeDocument/2006/relationships/hyperlink" Target="http://www.com/articles/data" TargetMode="External"/><Relationship Id="rId10" Type="http://schemas.openxmlformats.org/officeDocument/2006/relationships/theme" Target="theme/theme1.xml"/><Relationship Id="rId4" Type="http://schemas.openxmlformats.org/officeDocument/2006/relationships/hyperlink" Target="http://www.google.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4911</Words>
  <Characters>27993</Characters>
  <Application>Microsoft Office Word</Application>
  <DocSecurity>0</DocSecurity>
  <Lines>233</Lines>
  <Paragraphs>65</Paragraphs>
  <ScaleCrop>false</ScaleCrop>
  <Company>Hewlett-Packard</Company>
  <LinksUpToDate>false</LinksUpToDate>
  <CharactersWithSpaces>32839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Jamiu Mamood</dc:creator>
  <cp:lastModifiedBy>Jamiu Mamood</cp:lastModifiedBy>
  <cp:revision>1</cp:revision>
  <dcterms:created xsi:type="dcterms:W3CDTF">2015-04-13T10:39:00Z</dcterms:created>
  <dcterms:modified xsi:type="dcterms:W3CDTF">2015-04-13T10:44:00Z</dcterms:modified>
</cp:coreProperties>
</file>